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1842B" w14:textId="4D368493" w:rsidR="00F86C46" w:rsidRPr="00F86C46" w:rsidRDefault="00F86C46" w:rsidP="00F86C46">
      <w:pPr>
        <w:pStyle w:val="NoSpacing"/>
        <w:rPr>
          <w:rFonts w:ascii="Garamond" w:hAnsi="Garamond"/>
          <w:b/>
          <w:bCs/>
          <w:sz w:val="24"/>
          <w:szCs w:val="24"/>
          <w:u w:val="single"/>
        </w:rPr>
      </w:pPr>
      <w:r w:rsidRPr="00F86C46">
        <w:rPr>
          <w:rFonts w:ascii="Garamond" w:hAnsi="Garamond"/>
          <w:b/>
          <w:bCs/>
          <w:sz w:val="24"/>
          <w:szCs w:val="24"/>
          <w:u w:val="single"/>
        </w:rPr>
        <w:t>New Subsection in Section 9: Steps for Sports Field Monitors</w:t>
      </w:r>
    </w:p>
    <w:p w14:paraId="79740D97" w14:textId="77777777" w:rsidR="00F86C46" w:rsidRPr="00F86C46" w:rsidRDefault="00F86C46" w:rsidP="00F86C46">
      <w:pPr>
        <w:pStyle w:val="NoSpacing"/>
        <w:rPr>
          <w:rFonts w:ascii="Garamond" w:hAnsi="Garamond"/>
          <w:b/>
          <w:bCs/>
          <w:sz w:val="24"/>
          <w:szCs w:val="24"/>
          <w:u w:val="single"/>
        </w:rPr>
      </w:pPr>
    </w:p>
    <w:p w14:paraId="7308295A" w14:textId="2FDD1D6D" w:rsidR="00F86C46" w:rsidRPr="00F86C46" w:rsidRDefault="00F86C46" w:rsidP="00F86C46">
      <w:pPr>
        <w:pStyle w:val="NoSpacing"/>
        <w:rPr>
          <w:rFonts w:ascii="Garamond" w:hAnsi="Garamond"/>
          <w:b/>
          <w:bCs/>
          <w:sz w:val="24"/>
          <w:szCs w:val="24"/>
          <w:u w:val="single"/>
        </w:rPr>
      </w:pPr>
      <w:r w:rsidRPr="00F86C46">
        <w:rPr>
          <w:rFonts w:ascii="Garamond" w:hAnsi="Garamond"/>
          <w:b/>
          <w:bCs/>
          <w:sz w:val="24"/>
          <w:szCs w:val="24"/>
          <w:u w:val="single"/>
        </w:rPr>
        <w:t xml:space="preserve">Effective June 27, 2024, the Sports Field Monitor classification shall have </w:t>
      </w:r>
      <w:r w:rsidR="0072396B">
        <w:rPr>
          <w:rFonts w:ascii="Garamond" w:hAnsi="Garamond"/>
          <w:b/>
          <w:bCs/>
          <w:sz w:val="24"/>
          <w:szCs w:val="24"/>
          <w:u w:val="single"/>
        </w:rPr>
        <w:t>three</w:t>
      </w:r>
      <w:r w:rsidRPr="00F86C46">
        <w:rPr>
          <w:rFonts w:ascii="Garamond" w:hAnsi="Garamond"/>
          <w:b/>
          <w:bCs/>
          <w:sz w:val="24"/>
          <w:szCs w:val="24"/>
          <w:u w:val="single"/>
        </w:rPr>
        <w:t xml:space="preserve"> steps with each step representing 5% above the prior step and each step representing one year of service. On the effective date of this Agreement, all current Sports Field Monitors will be placed on the step that corresponds to their length of service. For example, a Sports Field Monitor who has held the position for three years will move to Step 3.</w:t>
      </w:r>
    </w:p>
    <w:p w14:paraId="7B0025AA" w14:textId="77777777" w:rsidR="002D039C" w:rsidRPr="00F86C46" w:rsidRDefault="002D039C" w:rsidP="00F86C46">
      <w:pPr>
        <w:pStyle w:val="NoSpacing"/>
        <w:rPr>
          <w:rFonts w:ascii="Garamond" w:hAnsi="Garamond"/>
          <w:sz w:val="24"/>
          <w:szCs w:val="24"/>
        </w:rPr>
      </w:pPr>
    </w:p>
    <w:sectPr w:rsidR="002D039C" w:rsidRPr="00F86C4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BF845" w14:textId="77777777" w:rsidR="00F86C46" w:rsidRDefault="00F86C46" w:rsidP="00F86C46">
      <w:pPr>
        <w:spacing w:after="0" w:line="240" w:lineRule="auto"/>
      </w:pPr>
      <w:r>
        <w:separator/>
      </w:r>
    </w:p>
  </w:endnote>
  <w:endnote w:type="continuationSeparator" w:id="0">
    <w:p w14:paraId="536F36C0" w14:textId="77777777" w:rsidR="00F86C46" w:rsidRDefault="00F86C46" w:rsidP="00F86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B06D0" w14:textId="77777777" w:rsidR="00F86C46" w:rsidRDefault="00F86C46" w:rsidP="00F86C46">
      <w:pPr>
        <w:spacing w:after="0" w:line="240" w:lineRule="auto"/>
      </w:pPr>
      <w:r>
        <w:separator/>
      </w:r>
    </w:p>
  </w:footnote>
  <w:footnote w:type="continuationSeparator" w:id="0">
    <w:p w14:paraId="1FFED43B" w14:textId="77777777" w:rsidR="00F86C46" w:rsidRDefault="00F86C46" w:rsidP="00F86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6CFC6" w14:textId="68DCFE84" w:rsidR="00F86C46" w:rsidRPr="00F86C46" w:rsidRDefault="00F86C46">
    <w:pPr>
      <w:pStyle w:val="Header"/>
      <w:rPr>
        <w:rFonts w:ascii="Garamond" w:hAnsi="Garamond"/>
      </w:rPr>
    </w:pPr>
    <w:r w:rsidRPr="00F86C46">
      <w:rPr>
        <w:rFonts w:ascii="Garamond" w:hAnsi="Garamond"/>
      </w:rPr>
      <w:t>SEIU Local 1021/CSU-PTRLA proposal to City of Berkeley</w:t>
    </w:r>
  </w:p>
  <w:p w14:paraId="51677534" w14:textId="3C62FE9F" w:rsidR="00F86C46" w:rsidRPr="00F86C46" w:rsidRDefault="0072396B">
    <w:pPr>
      <w:pStyle w:val="Header"/>
      <w:rPr>
        <w:rFonts w:ascii="Garamond" w:hAnsi="Garamond"/>
      </w:rPr>
    </w:pPr>
    <w:r>
      <w:rPr>
        <w:rFonts w:ascii="Garamond" w:hAnsi="Garamond"/>
      </w:rPr>
      <w:t>September 30</w:t>
    </w:r>
    <w:r w:rsidR="00F86C46" w:rsidRPr="00F86C46">
      <w:rPr>
        <w:rFonts w:ascii="Garamond" w:hAnsi="Garamond"/>
      </w:rPr>
      <w:t>, 2024</w:t>
    </w:r>
  </w:p>
  <w:p w14:paraId="4CEF906E" w14:textId="25C52EFB" w:rsidR="00F86C46" w:rsidRPr="00F86C46" w:rsidRDefault="00F86C46">
    <w:pPr>
      <w:pStyle w:val="Header"/>
      <w:rPr>
        <w:rFonts w:ascii="Garamond" w:hAnsi="Garamond"/>
      </w:rPr>
    </w:pPr>
    <w:r w:rsidRPr="00F86C46">
      <w:rPr>
        <w:rFonts w:ascii="Garamond" w:hAnsi="Garamond"/>
      </w:rPr>
      <w:t>Union Proposal #5</w:t>
    </w:r>
    <w:r w:rsidR="0072396B">
      <w:rPr>
        <w:rFonts w:ascii="Garamond" w:hAnsi="Garamond"/>
      </w:rPr>
      <w:t xml:space="preserve"> v2</w:t>
    </w:r>
  </w:p>
  <w:p w14:paraId="3A509E51" w14:textId="77777777" w:rsidR="00F86C46" w:rsidRDefault="00F86C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C46"/>
    <w:rsid w:val="002D039C"/>
    <w:rsid w:val="0047108F"/>
    <w:rsid w:val="005E77C6"/>
    <w:rsid w:val="0072396B"/>
    <w:rsid w:val="00B075E9"/>
    <w:rsid w:val="00D44CC2"/>
    <w:rsid w:val="00F8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F8AA2"/>
  <w15:chartTrackingRefBased/>
  <w15:docId w15:val="{4103C5D1-BC76-43C7-A906-1F37E681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C46"/>
    <w:rPr>
      <w:rFonts w:eastAsiaTheme="majorEastAsia" w:cstheme="majorBidi"/>
      <w:color w:val="272727" w:themeColor="text1" w:themeTint="D8"/>
    </w:rPr>
  </w:style>
  <w:style w:type="paragraph" w:styleId="Title">
    <w:name w:val="Title"/>
    <w:basedOn w:val="Normal"/>
    <w:next w:val="Normal"/>
    <w:link w:val="TitleChar"/>
    <w:uiPriority w:val="10"/>
    <w:qFormat/>
    <w:rsid w:val="00F86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C46"/>
    <w:pPr>
      <w:spacing w:before="160"/>
      <w:jc w:val="center"/>
    </w:pPr>
    <w:rPr>
      <w:i/>
      <w:iCs/>
      <w:color w:val="404040" w:themeColor="text1" w:themeTint="BF"/>
    </w:rPr>
  </w:style>
  <w:style w:type="character" w:customStyle="1" w:styleId="QuoteChar">
    <w:name w:val="Quote Char"/>
    <w:basedOn w:val="DefaultParagraphFont"/>
    <w:link w:val="Quote"/>
    <w:uiPriority w:val="29"/>
    <w:rsid w:val="00F86C46"/>
    <w:rPr>
      <w:i/>
      <w:iCs/>
      <w:color w:val="404040" w:themeColor="text1" w:themeTint="BF"/>
    </w:rPr>
  </w:style>
  <w:style w:type="paragraph" w:styleId="ListParagraph">
    <w:name w:val="List Paragraph"/>
    <w:basedOn w:val="Normal"/>
    <w:uiPriority w:val="34"/>
    <w:qFormat/>
    <w:rsid w:val="00F86C46"/>
    <w:pPr>
      <w:ind w:left="720"/>
      <w:contextualSpacing/>
    </w:pPr>
  </w:style>
  <w:style w:type="character" w:styleId="IntenseEmphasis">
    <w:name w:val="Intense Emphasis"/>
    <w:basedOn w:val="DefaultParagraphFont"/>
    <w:uiPriority w:val="21"/>
    <w:qFormat/>
    <w:rsid w:val="00F86C46"/>
    <w:rPr>
      <w:i/>
      <w:iCs/>
      <w:color w:val="0F4761" w:themeColor="accent1" w:themeShade="BF"/>
    </w:rPr>
  </w:style>
  <w:style w:type="paragraph" w:styleId="IntenseQuote">
    <w:name w:val="Intense Quote"/>
    <w:basedOn w:val="Normal"/>
    <w:next w:val="Normal"/>
    <w:link w:val="IntenseQuoteChar"/>
    <w:uiPriority w:val="30"/>
    <w:qFormat/>
    <w:rsid w:val="00F86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C46"/>
    <w:rPr>
      <w:i/>
      <w:iCs/>
      <w:color w:val="0F4761" w:themeColor="accent1" w:themeShade="BF"/>
    </w:rPr>
  </w:style>
  <w:style w:type="character" w:styleId="IntenseReference">
    <w:name w:val="Intense Reference"/>
    <w:basedOn w:val="DefaultParagraphFont"/>
    <w:uiPriority w:val="32"/>
    <w:qFormat/>
    <w:rsid w:val="00F86C46"/>
    <w:rPr>
      <w:b/>
      <w:bCs/>
      <w:smallCaps/>
      <w:color w:val="0F4761" w:themeColor="accent1" w:themeShade="BF"/>
      <w:spacing w:val="5"/>
    </w:rPr>
  </w:style>
  <w:style w:type="paragraph" w:styleId="NoSpacing">
    <w:name w:val="No Spacing"/>
    <w:uiPriority w:val="1"/>
    <w:qFormat/>
    <w:rsid w:val="00F86C46"/>
    <w:pPr>
      <w:spacing w:after="0" w:line="240" w:lineRule="auto"/>
    </w:pPr>
  </w:style>
  <w:style w:type="paragraph" w:styleId="Header">
    <w:name w:val="header"/>
    <w:basedOn w:val="Normal"/>
    <w:link w:val="HeaderChar"/>
    <w:uiPriority w:val="99"/>
    <w:unhideWhenUsed/>
    <w:rsid w:val="00F86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C46"/>
  </w:style>
  <w:style w:type="paragraph" w:styleId="Footer">
    <w:name w:val="footer"/>
    <w:basedOn w:val="Normal"/>
    <w:link w:val="FooterChar"/>
    <w:uiPriority w:val="99"/>
    <w:unhideWhenUsed/>
    <w:rsid w:val="00F86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997246">
      <w:bodyDiv w:val="1"/>
      <w:marLeft w:val="0"/>
      <w:marRight w:val="0"/>
      <w:marTop w:val="0"/>
      <w:marBottom w:val="0"/>
      <w:divBdr>
        <w:top w:val="none" w:sz="0" w:space="0" w:color="auto"/>
        <w:left w:val="none" w:sz="0" w:space="0" w:color="auto"/>
        <w:bottom w:val="none" w:sz="0" w:space="0" w:color="auto"/>
        <w:right w:val="none" w:sz="0" w:space="0" w:color="auto"/>
      </w:divBdr>
    </w:div>
    <w:div w:id="140564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 Green</dc:creator>
  <cp:keywords/>
  <dc:description/>
  <cp:lastModifiedBy>Nato Green</cp:lastModifiedBy>
  <cp:revision>3</cp:revision>
  <dcterms:created xsi:type="dcterms:W3CDTF">2024-09-30T22:08:00Z</dcterms:created>
  <dcterms:modified xsi:type="dcterms:W3CDTF">2024-09-30T22:08:00Z</dcterms:modified>
</cp:coreProperties>
</file>