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57EFF" w:rsidRPr="0073559B" w:rsidRDefault="009618E9">
      <w:pPr>
        <w:spacing w:after="0" w:line="276" w:lineRule="auto"/>
        <w:rPr>
          <w:rFonts w:ascii="Garamond" w:eastAsia="EB Garamond" w:hAnsi="Garamond" w:cs="EB Garamond"/>
          <w:b/>
          <w:strike/>
          <w:u w:val="single"/>
        </w:rPr>
      </w:pPr>
      <w:r w:rsidRPr="0073559B">
        <w:rPr>
          <w:rFonts w:ascii="Garamond" w:eastAsia="EB Garamond" w:hAnsi="Garamond" w:cs="EB Garamond"/>
          <w:b/>
          <w:u w:val="single"/>
        </w:rPr>
        <w:t xml:space="preserve">Lactation Accommodation [New Section] </w:t>
      </w:r>
    </w:p>
    <w:p w14:paraId="00000002" w14:textId="77777777" w:rsidR="00557EFF" w:rsidRPr="0073559B" w:rsidRDefault="009618E9">
      <w:pPr>
        <w:spacing w:before="240" w:after="240" w:line="276" w:lineRule="auto"/>
        <w:rPr>
          <w:rFonts w:ascii="Garamond" w:eastAsia="EB Garamond" w:hAnsi="Garamond" w:cs="EB Garamond"/>
          <w:b/>
          <w:u w:val="single"/>
        </w:rPr>
      </w:pPr>
      <w:r w:rsidRPr="0073559B">
        <w:rPr>
          <w:rFonts w:ascii="Garamond" w:eastAsia="EB Garamond" w:hAnsi="Garamond" w:cs="EB Garamond"/>
          <w:b/>
          <w:u w:val="single"/>
        </w:rPr>
        <w:t xml:space="preserve">X.1 Lactation Break: The City shall provide a reasonable amount of break time to accommodate an employee desiring to express breast milk for the employee’s child. The break time shall, if possible, run concurrently with any break time already provided to the employee. </w:t>
      </w:r>
    </w:p>
    <w:p w14:paraId="00000003" w14:textId="5FA4BB2A" w:rsidR="00557EFF" w:rsidRPr="0073559B" w:rsidRDefault="009618E9">
      <w:pPr>
        <w:numPr>
          <w:ilvl w:val="0"/>
          <w:numId w:val="1"/>
        </w:numPr>
        <w:shd w:val="clear" w:color="auto" w:fill="FFFFFF"/>
        <w:spacing w:after="0" w:line="276" w:lineRule="auto"/>
        <w:rPr>
          <w:rFonts w:ascii="Garamond" w:eastAsia="EB Garamond" w:hAnsi="Garamond" w:cs="EB Garamond"/>
          <w:b/>
        </w:rPr>
      </w:pPr>
      <w:r w:rsidRPr="0073559B">
        <w:rPr>
          <w:rFonts w:ascii="Garamond" w:eastAsia="EB Garamond" w:hAnsi="Garamond" w:cs="EB Garamond"/>
          <w:b/>
          <w:u w:val="single"/>
        </w:rPr>
        <w:t xml:space="preserve">The number of minutes needed to express breast milk per Lactation Break and the number of Lactation Breaks needed per day varies from employee to </w:t>
      </w:r>
      <w:proofErr w:type="gramStart"/>
      <w:r w:rsidRPr="0073559B">
        <w:rPr>
          <w:rFonts w:ascii="Garamond" w:eastAsia="EB Garamond" w:hAnsi="Garamond" w:cs="EB Garamond"/>
          <w:b/>
          <w:u w:val="single"/>
        </w:rPr>
        <w:t>employee, and</w:t>
      </w:r>
      <w:proofErr w:type="gramEnd"/>
      <w:r w:rsidRPr="0073559B">
        <w:rPr>
          <w:rFonts w:ascii="Garamond" w:eastAsia="EB Garamond" w:hAnsi="Garamond" w:cs="EB Garamond"/>
          <w:b/>
          <w:u w:val="single"/>
        </w:rPr>
        <w:t xml:space="preserve"> may change over time for the same employee. If</w:t>
      </w:r>
      <w:r w:rsidRPr="0073559B">
        <w:rPr>
          <w:rFonts w:ascii="Garamond" w:eastAsia="EB Garamond" w:hAnsi="Garamond" w:cs="EB Garamond"/>
          <w:b/>
          <w:u w:val="single"/>
        </w:rPr>
        <w:t xml:space="preserve"> the City seeks to limit the duration of an employee’s Lactation Break or the number of Lactation Breaks per day, the </w:t>
      </w:r>
      <w:proofErr w:type="gramStart"/>
      <w:r w:rsidRPr="0073559B">
        <w:rPr>
          <w:rFonts w:ascii="Garamond" w:eastAsia="EB Garamond" w:hAnsi="Garamond" w:cs="EB Garamond"/>
          <w:b/>
          <w:u w:val="single"/>
        </w:rPr>
        <w:t>City</w:t>
      </w:r>
      <w:proofErr w:type="gramEnd"/>
      <w:r w:rsidRPr="0073559B">
        <w:rPr>
          <w:rFonts w:ascii="Garamond" w:eastAsia="EB Garamond" w:hAnsi="Garamond" w:cs="EB Garamond"/>
          <w:b/>
          <w:u w:val="single"/>
        </w:rPr>
        <w:t xml:space="preserve"> must demonstrate that the duration of the break requested by the employee is unreasonable. </w:t>
      </w:r>
    </w:p>
    <w:p w14:paraId="00000004" w14:textId="77777777" w:rsidR="00557EFF" w:rsidRPr="0073559B" w:rsidRDefault="009618E9">
      <w:pPr>
        <w:numPr>
          <w:ilvl w:val="0"/>
          <w:numId w:val="1"/>
        </w:numPr>
        <w:shd w:val="clear" w:color="auto" w:fill="FFFFFF"/>
        <w:spacing w:after="0" w:line="276" w:lineRule="auto"/>
        <w:rPr>
          <w:rFonts w:ascii="Garamond" w:eastAsia="EB Garamond" w:hAnsi="Garamond" w:cs="EB Garamond"/>
          <w:b/>
        </w:rPr>
      </w:pPr>
      <w:r w:rsidRPr="0073559B">
        <w:rPr>
          <w:rFonts w:ascii="Garamond" w:eastAsia="EB Garamond" w:hAnsi="Garamond" w:cs="EB Garamond"/>
          <w:b/>
          <w:u w:val="single"/>
        </w:rPr>
        <w:t xml:space="preserve">The time that it takes an employee to get to and from the City’s designated Lactation Location and, if at a separate location, to and from a refrigerator and a sink with running </w:t>
      </w:r>
      <w:proofErr w:type="gramStart"/>
      <w:r w:rsidRPr="0073559B">
        <w:rPr>
          <w:rFonts w:ascii="Garamond" w:eastAsia="EB Garamond" w:hAnsi="Garamond" w:cs="EB Garamond"/>
          <w:b/>
          <w:u w:val="single"/>
        </w:rPr>
        <w:t>water,</w:t>
      </w:r>
      <w:proofErr w:type="gramEnd"/>
      <w:r w:rsidRPr="0073559B">
        <w:rPr>
          <w:rFonts w:ascii="Garamond" w:eastAsia="EB Garamond" w:hAnsi="Garamond" w:cs="EB Garamond"/>
          <w:b/>
          <w:u w:val="single"/>
        </w:rPr>
        <w:t xml:space="preserve"> shall not be included as part of the employee’s break time.</w:t>
      </w:r>
    </w:p>
    <w:p w14:paraId="00000005" w14:textId="77777777" w:rsidR="00557EFF" w:rsidRPr="0073559B" w:rsidRDefault="009618E9">
      <w:pPr>
        <w:numPr>
          <w:ilvl w:val="0"/>
          <w:numId w:val="1"/>
        </w:numPr>
        <w:shd w:val="clear" w:color="auto" w:fill="FFFFFF"/>
        <w:spacing w:after="0" w:line="276" w:lineRule="auto"/>
        <w:rPr>
          <w:rFonts w:ascii="Garamond" w:eastAsia="EB Garamond" w:hAnsi="Garamond" w:cs="EB Garamond"/>
          <w:b/>
        </w:rPr>
      </w:pPr>
      <w:r w:rsidRPr="0073559B">
        <w:rPr>
          <w:rFonts w:ascii="Garamond" w:eastAsia="EB Garamond" w:hAnsi="Garamond" w:cs="EB Garamond"/>
          <w:b/>
          <w:u w:val="single"/>
        </w:rPr>
        <w:t xml:space="preserve">Lactating employees may use breaks to breastfeed a child at a nearby childcare facility. </w:t>
      </w:r>
    </w:p>
    <w:p w14:paraId="00000006" w14:textId="77777777" w:rsidR="00557EFF" w:rsidRPr="0073559B" w:rsidRDefault="009618E9">
      <w:pPr>
        <w:numPr>
          <w:ilvl w:val="0"/>
          <w:numId w:val="1"/>
        </w:numPr>
        <w:shd w:val="clear" w:color="auto" w:fill="FFFFFF"/>
        <w:spacing w:after="240" w:line="276" w:lineRule="auto"/>
        <w:rPr>
          <w:rFonts w:ascii="Garamond" w:eastAsia="EB Garamond" w:hAnsi="Garamond" w:cs="EB Garamond"/>
          <w:b/>
        </w:rPr>
      </w:pPr>
      <w:r w:rsidRPr="0073559B">
        <w:rPr>
          <w:rFonts w:ascii="Garamond" w:eastAsia="EB Garamond" w:hAnsi="Garamond" w:cs="EB Garamond"/>
          <w:b/>
          <w:u w:val="single"/>
        </w:rPr>
        <w:t xml:space="preserve">The </w:t>
      </w:r>
      <w:proofErr w:type="gramStart"/>
      <w:r w:rsidRPr="0073559B">
        <w:rPr>
          <w:rFonts w:ascii="Garamond" w:eastAsia="EB Garamond" w:hAnsi="Garamond" w:cs="EB Garamond"/>
          <w:b/>
          <w:u w:val="single"/>
        </w:rPr>
        <w:t>City</w:t>
      </w:r>
      <w:proofErr w:type="gramEnd"/>
      <w:r w:rsidRPr="0073559B">
        <w:rPr>
          <w:rFonts w:ascii="Garamond" w:eastAsia="EB Garamond" w:hAnsi="Garamond" w:cs="EB Garamond"/>
          <w:b/>
          <w:u w:val="single"/>
        </w:rPr>
        <w:t xml:space="preserve"> may not impose a limit on the duration of </w:t>
      </w:r>
      <w:proofErr w:type="gramStart"/>
      <w:r w:rsidRPr="0073559B">
        <w:rPr>
          <w:rFonts w:ascii="Garamond" w:eastAsia="EB Garamond" w:hAnsi="Garamond" w:cs="EB Garamond"/>
          <w:b/>
          <w:u w:val="single"/>
        </w:rPr>
        <w:t>a Lactation</w:t>
      </w:r>
      <w:proofErr w:type="gramEnd"/>
      <w:r w:rsidRPr="0073559B">
        <w:rPr>
          <w:rFonts w:ascii="Garamond" w:eastAsia="EB Garamond" w:hAnsi="Garamond" w:cs="EB Garamond"/>
          <w:b/>
          <w:u w:val="single"/>
        </w:rPr>
        <w:t xml:space="preserve"> Accommodation (e.g., months or years).</w:t>
      </w:r>
    </w:p>
    <w:p w14:paraId="00000007" w14:textId="77777777" w:rsidR="00557EFF" w:rsidRPr="0073559B" w:rsidRDefault="009618E9">
      <w:pPr>
        <w:shd w:val="clear" w:color="auto" w:fill="FFFFFF"/>
        <w:spacing w:before="240" w:after="0" w:line="276" w:lineRule="auto"/>
        <w:rPr>
          <w:rFonts w:ascii="Garamond" w:eastAsia="EB Garamond" w:hAnsi="Garamond" w:cs="EB Garamond"/>
          <w:b/>
          <w:u w:val="single"/>
        </w:rPr>
      </w:pPr>
      <w:r w:rsidRPr="0073559B">
        <w:rPr>
          <w:rFonts w:ascii="Garamond" w:eastAsia="EB Garamond" w:hAnsi="Garamond" w:cs="EB Garamond"/>
          <w:b/>
          <w:u w:val="single"/>
        </w:rPr>
        <w:t xml:space="preserve">X.2 Lactation Location: </w:t>
      </w:r>
    </w:p>
    <w:p w14:paraId="00000008" w14:textId="77777777" w:rsidR="00557EFF" w:rsidRPr="0073559B" w:rsidRDefault="009618E9">
      <w:pPr>
        <w:shd w:val="clear" w:color="auto" w:fill="FFFFFF"/>
        <w:spacing w:before="240" w:after="0" w:line="276" w:lineRule="auto"/>
        <w:rPr>
          <w:rFonts w:ascii="Garamond" w:eastAsia="EB Garamond" w:hAnsi="Garamond" w:cs="EB Garamond"/>
          <w:b/>
          <w:u w:val="single"/>
        </w:rPr>
      </w:pPr>
      <w:r w:rsidRPr="0073559B">
        <w:rPr>
          <w:rFonts w:ascii="Garamond" w:eastAsia="EB Garamond" w:hAnsi="Garamond" w:cs="EB Garamond"/>
          <w:b/>
          <w:u w:val="single"/>
        </w:rPr>
        <w:t xml:space="preserve">The parties agree to jointly propose to City Council to add to the Capital Improvement Program to provide sufficient and appropriate lactation locations </w:t>
      </w:r>
      <w:proofErr w:type="gramStart"/>
      <w:r w:rsidRPr="0073559B">
        <w:rPr>
          <w:rFonts w:ascii="Garamond" w:eastAsia="EB Garamond" w:hAnsi="Garamond" w:cs="EB Garamond"/>
          <w:b/>
          <w:u w:val="single"/>
        </w:rPr>
        <w:t>in order to</w:t>
      </w:r>
      <w:proofErr w:type="gramEnd"/>
      <w:r w:rsidRPr="0073559B">
        <w:rPr>
          <w:rFonts w:ascii="Garamond" w:eastAsia="EB Garamond" w:hAnsi="Garamond" w:cs="EB Garamond"/>
          <w:b/>
          <w:u w:val="single"/>
        </w:rPr>
        <w:t xml:space="preserve"> comply with this provision as well as the applicable Administrative Regulations and State Laws.</w:t>
      </w:r>
    </w:p>
    <w:p w14:paraId="00000009" w14:textId="77777777" w:rsidR="00557EFF" w:rsidRPr="0073559B" w:rsidRDefault="009618E9">
      <w:pPr>
        <w:shd w:val="clear" w:color="auto" w:fill="FFFFFF"/>
        <w:spacing w:before="240" w:after="0" w:line="276" w:lineRule="auto"/>
        <w:rPr>
          <w:rFonts w:ascii="Garamond" w:eastAsia="EB Garamond" w:hAnsi="Garamond" w:cs="EB Garamond"/>
          <w:b/>
          <w:u w:val="single"/>
        </w:rPr>
      </w:pPr>
      <w:r w:rsidRPr="0073559B">
        <w:rPr>
          <w:rFonts w:ascii="Garamond" w:eastAsia="EB Garamond" w:hAnsi="Garamond" w:cs="EB Garamond"/>
          <w:b/>
          <w:u w:val="single"/>
        </w:rPr>
        <w:t xml:space="preserve">The City shall provide a Lactation Location, other than a bathroom, </w:t>
      </w:r>
      <w:proofErr w:type="gramStart"/>
      <w:r w:rsidRPr="0073559B">
        <w:rPr>
          <w:rFonts w:ascii="Garamond" w:eastAsia="EB Garamond" w:hAnsi="Garamond" w:cs="EB Garamond"/>
          <w:b/>
          <w:u w:val="single"/>
        </w:rPr>
        <w:t>in close proximity to</w:t>
      </w:r>
      <w:proofErr w:type="gramEnd"/>
      <w:r w:rsidRPr="0073559B">
        <w:rPr>
          <w:rFonts w:ascii="Garamond" w:eastAsia="EB Garamond" w:hAnsi="Garamond" w:cs="EB Garamond"/>
          <w:b/>
          <w:u w:val="single"/>
        </w:rPr>
        <w:t xml:space="preserve"> the employee’s work area that is shielded from view and free from intrusion from co-workers and the public. </w:t>
      </w:r>
    </w:p>
    <w:p w14:paraId="0000000A" w14:textId="77777777" w:rsidR="00557EFF" w:rsidRPr="0073559B" w:rsidRDefault="009618E9">
      <w:pPr>
        <w:numPr>
          <w:ilvl w:val="0"/>
          <w:numId w:val="2"/>
        </w:numPr>
        <w:shd w:val="clear" w:color="auto" w:fill="FFFFFF"/>
        <w:spacing w:before="240" w:after="0" w:line="276" w:lineRule="auto"/>
        <w:rPr>
          <w:rFonts w:ascii="Garamond" w:eastAsia="EB Garamond" w:hAnsi="Garamond" w:cs="EB Garamond"/>
          <w:b/>
        </w:rPr>
      </w:pPr>
      <w:r w:rsidRPr="0073559B">
        <w:rPr>
          <w:rFonts w:ascii="Garamond" w:eastAsia="EB Garamond" w:hAnsi="Garamond" w:cs="EB Garamond"/>
          <w:b/>
          <w:u w:val="single"/>
        </w:rPr>
        <w:t xml:space="preserve">One lactation room shall be made available at any City worksite where there are 1-40 employees. </w:t>
      </w:r>
    </w:p>
    <w:p w14:paraId="0000000B" w14:textId="77777777" w:rsidR="00557EFF" w:rsidRPr="0073559B" w:rsidRDefault="009618E9">
      <w:pPr>
        <w:numPr>
          <w:ilvl w:val="0"/>
          <w:numId w:val="2"/>
        </w:numPr>
        <w:shd w:val="clear" w:color="auto" w:fill="FFFFFF"/>
        <w:spacing w:after="0" w:line="276" w:lineRule="auto"/>
        <w:rPr>
          <w:rFonts w:ascii="Garamond" w:eastAsia="EB Garamond" w:hAnsi="Garamond" w:cs="EB Garamond"/>
          <w:b/>
        </w:rPr>
      </w:pPr>
      <w:r w:rsidRPr="0073559B">
        <w:rPr>
          <w:rFonts w:ascii="Garamond" w:eastAsia="EB Garamond" w:hAnsi="Garamond" w:cs="EB Garamond"/>
          <w:b/>
          <w:u w:val="single"/>
        </w:rPr>
        <w:t>Two lactation rooms shall be available at any City worksite with 41-100 employees.</w:t>
      </w:r>
    </w:p>
    <w:p w14:paraId="0000000C" w14:textId="77777777" w:rsidR="00557EFF" w:rsidRPr="0073559B" w:rsidRDefault="009618E9">
      <w:pPr>
        <w:spacing w:before="240" w:after="240" w:line="276" w:lineRule="auto"/>
        <w:rPr>
          <w:rFonts w:ascii="Garamond" w:eastAsia="EB Garamond" w:hAnsi="Garamond" w:cs="EB Garamond"/>
          <w:b/>
          <w:u w:val="single"/>
        </w:rPr>
      </w:pPr>
      <w:r w:rsidRPr="0073559B">
        <w:rPr>
          <w:rFonts w:ascii="Garamond" w:eastAsia="EB Garamond" w:hAnsi="Garamond" w:cs="EB Garamond"/>
          <w:b/>
          <w:u w:val="single"/>
        </w:rPr>
        <w:t>The Lactation Location shall also include:</w:t>
      </w:r>
    </w:p>
    <w:p w14:paraId="0000000D" w14:textId="77777777" w:rsidR="00557EFF" w:rsidRPr="0073559B" w:rsidRDefault="009618E9">
      <w:pPr>
        <w:numPr>
          <w:ilvl w:val="0"/>
          <w:numId w:val="3"/>
        </w:numPr>
        <w:spacing w:before="240" w:after="0" w:line="276" w:lineRule="auto"/>
        <w:rPr>
          <w:rFonts w:ascii="Garamond" w:eastAsia="EB Garamond" w:hAnsi="Garamond" w:cs="EB Garamond"/>
          <w:b/>
        </w:rPr>
      </w:pPr>
      <w:r w:rsidRPr="0073559B">
        <w:rPr>
          <w:rFonts w:ascii="Garamond" w:eastAsia="EB Garamond" w:hAnsi="Garamond" w:cs="EB Garamond"/>
          <w:b/>
          <w:u w:val="single"/>
        </w:rPr>
        <w:t xml:space="preserve">The room shall be at least 50 square </w:t>
      </w:r>
      <w:proofErr w:type="gramStart"/>
      <w:r w:rsidRPr="0073559B">
        <w:rPr>
          <w:rFonts w:ascii="Garamond" w:eastAsia="EB Garamond" w:hAnsi="Garamond" w:cs="EB Garamond"/>
          <w:b/>
          <w:u w:val="single"/>
        </w:rPr>
        <w:t>feet, and</w:t>
      </w:r>
      <w:proofErr w:type="gramEnd"/>
      <w:r w:rsidRPr="0073559B">
        <w:rPr>
          <w:rFonts w:ascii="Garamond" w:eastAsia="EB Garamond" w:hAnsi="Garamond" w:cs="EB Garamond"/>
          <w:b/>
          <w:u w:val="single"/>
        </w:rPr>
        <w:t xml:space="preserve"> be located no more than 500 feet or within two adjacent floors from the farthest employee workspace that it is designated to serve.</w:t>
      </w:r>
    </w:p>
    <w:p w14:paraId="0000000E" w14:textId="77777777" w:rsidR="00557EFF" w:rsidRPr="0073559B" w:rsidRDefault="009618E9">
      <w:pPr>
        <w:numPr>
          <w:ilvl w:val="1"/>
          <w:numId w:val="3"/>
        </w:numPr>
        <w:spacing w:after="0" w:line="276" w:lineRule="auto"/>
        <w:rPr>
          <w:rFonts w:ascii="Garamond" w:eastAsia="EB Garamond" w:hAnsi="Garamond" w:cs="EB Garamond"/>
          <w:b/>
        </w:rPr>
      </w:pPr>
      <w:r w:rsidRPr="0073559B">
        <w:rPr>
          <w:rFonts w:ascii="Garamond" w:eastAsia="EB Garamond" w:hAnsi="Garamond" w:cs="EB Garamond"/>
          <w:b/>
          <w:u w:val="single"/>
        </w:rPr>
        <w:t>If a lactation room needs to accommodate multiple employees, appropriate space and privacy partitions must be provided by the city.</w:t>
      </w:r>
    </w:p>
    <w:p w14:paraId="0000000F" w14:textId="77777777" w:rsidR="00557EFF" w:rsidRPr="0073559B" w:rsidRDefault="00557EFF">
      <w:pPr>
        <w:spacing w:before="240" w:after="0" w:line="276" w:lineRule="auto"/>
        <w:ind w:left="1440"/>
        <w:rPr>
          <w:rFonts w:ascii="Garamond" w:eastAsia="EB Garamond" w:hAnsi="Garamond" w:cs="EB Garamond"/>
          <w:b/>
          <w:u w:val="single"/>
        </w:rPr>
      </w:pPr>
    </w:p>
    <w:p w14:paraId="00000010" w14:textId="77777777" w:rsidR="00557EFF" w:rsidRPr="0073559B" w:rsidRDefault="009618E9">
      <w:pPr>
        <w:numPr>
          <w:ilvl w:val="0"/>
          <w:numId w:val="3"/>
        </w:numPr>
        <w:spacing w:before="240" w:after="0" w:line="276" w:lineRule="auto"/>
        <w:rPr>
          <w:rFonts w:ascii="Garamond" w:eastAsia="EB Garamond" w:hAnsi="Garamond" w:cs="EB Garamond"/>
          <w:b/>
        </w:rPr>
      </w:pPr>
      <w:r w:rsidRPr="0073559B">
        <w:rPr>
          <w:rFonts w:ascii="Garamond" w:eastAsia="EB Garamond" w:hAnsi="Garamond" w:cs="EB Garamond"/>
          <w:b/>
          <w:u w:val="single"/>
        </w:rPr>
        <w:t xml:space="preserve">Be safe, clean, and free of toxic or hazardous </w:t>
      </w:r>
      <w:proofErr w:type="gramStart"/>
      <w:r w:rsidRPr="0073559B">
        <w:rPr>
          <w:rFonts w:ascii="Garamond" w:eastAsia="EB Garamond" w:hAnsi="Garamond" w:cs="EB Garamond"/>
          <w:b/>
          <w:u w:val="single"/>
        </w:rPr>
        <w:t>materials;</w:t>
      </w:r>
      <w:proofErr w:type="gramEnd"/>
      <w:r w:rsidRPr="0073559B">
        <w:rPr>
          <w:rFonts w:ascii="Garamond" w:eastAsia="EB Garamond" w:hAnsi="Garamond" w:cs="EB Garamond"/>
          <w:b/>
          <w:u w:val="single"/>
        </w:rPr>
        <w:t xml:space="preserve"> </w:t>
      </w:r>
    </w:p>
    <w:p w14:paraId="00000011" w14:textId="77777777" w:rsidR="00557EFF" w:rsidRPr="0073559B" w:rsidRDefault="009618E9">
      <w:pPr>
        <w:numPr>
          <w:ilvl w:val="0"/>
          <w:numId w:val="3"/>
        </w:numPr>
        <w:spacing w:after="0" w:line="276" w:lineRule="auto"/>
        <w:rPr>
          <w:rFonts w:ascii="Garamond" w:eastAsia="EB Garamond" w:hAnsi="Garamond" w:cs="EB Garamond"/>
          <w:b/>
        </w:rPr>
      </w:pPr>
      <w:r w:rsidRPr="0073559B">
        <w:rPr>
          <w:rFonts w:ascii="Garamond" w:eastAsia="EB Garamond" w:hAnsi="Garamond" w:cs="EB Garamond"/>
          <w:b/>
          <w:u w:val="single"/>
        </w:rPr>
        <w:t xml:space="preserve">Contain a surface (e.g., a table or shelf) to place a breast pump and other personal </w:t>
      </w:r>
      <w:proofErr w:type="gramStart"/>
      <w:r w:rsidRPr="0073559B">
        <w:rPr>
          <w:rFonts w:ascii="Garamond" w:eastAsia="EB Garamond" w:hAnsi="Garamond" w:cs="EB Garamond"/>
          <w:b/>
          <w:u w:val="single"/>
        </w:rPr>
        <w:t>items;</w:t>
      </w:r>
      <w:proofErr w:type="gramEnd"/>
    </w:p>
    <w:p w14:paraId="00000012" w14:textId="77777777" w:rsidR="00557EFF" w:rsidRPr="0073559B" w:rsidRDefault="009618E9">
      <w:pPr>
        <w:numPr>
          <w:ilvl w:val="0"/>
          <w:numId w:val="3"/>
        </w:numPr>
        <w:spacing w:after="0" w:line="276" w:lineRule="auto"/>
        <w:rPr>
          <w:rFonts w:ascii="Garamond" w:eastAsia="EB Garamond" w:hAnsi="Garamond" w:cs="EB Garamond"/>
          <w:b/>
        </w:rPr>
      </w:pPr>
      <w:r w:rsidRPr="0073559B">
        <w:rPr>
          <w:rFonts w:ascii="Garamond" w:eastAsia="EB Garamond" w:hAnsi="Garamond" w:cs="EB Garamond"/>
          <w:b/>
          <w:u w:val="single"/>
        </w:rPr>
        <w:t xml:space="preserve">Contain a place to sit; and </w:t>
      </w:r>
    </w:p>
    <w:p w14:paraId="00000013" w14:textId="77777777" w:rsidR="00557EFF" w:rsidRPr="0073559B" w:rsidRDefault="009618E9">
      <w:pPr>
        <w:numPr>
          <w:ilvl w:val="0"/>
          <w:numId w:val="3"/>
        </w:numPr>
        <w:spacing w:after="0" w:line="276" w:lineRule="auto"/>
        <w:rPr>
          <w:rFonts w:ascii="Garamond" w:eastAsia="EB Garamond" w:hAnsi="Garamond" w:cs="EB Garamond"/>
          <w:b/>
        </w:rPr>
      </w:pPr>
      <w:r w:rsidRPr="0073559B">
        <w:rPr>
          <w:rFonts w:ascii="Garamond" w:eastAsia="EB Garamond" w:hAnsi="Garamond" w:cs="EB Garamond"/>
          <w:b/>
          <w:u w:val="single"/>
        </w:rPr>
        <w:t>Have access to electricity.</w:t>
      </w:r>
    </w:p>
    <w:p w14:paraId="00000014" w14:textId="77777777" w:rsidR="00557EFF" w:rsidRPr="0073559B" w:rsidRDefault="009618E9">
      <w:pPr>
        <w:spacing w:before="240" w:after="240" w:line="276" w:lineRule="auto"/>
        <w:rPr>
          <w:rFonts w:ascii="Garamond" w:eastAsia="EB Garamond" w:hAnsi="Garamond" w:cs="EB Garamond"/>
          <w:b/>
          <w:u w:val="single"/>
        </w:rPr>
      </w:pPr>
      <w:r w:rsidRPr="0073559B">
        <w:rPr>
          <w:rFonts w:ascii="Garamond" w:eastAsia="EB Garamond" w:hAnsi="Garamond" w:cs="EB Garamond"/>
          <w:b/>
          <w:u w:val="single"/>
        </w:rPr>
        <w:t xml:space="preserve">The City shall provide, </w:t>
      </w:r>
      <w:proofErr w:type="gramStart"/>
      <w:r w:rsidRPr="0073559B">
        <w:rPr>
          <w:rFonts w:ascii="Garamond" w:eastAsia="EB Garamond" w:hAnsi="Garamond" w:cs="EB Garamond"/>
          <w:b/>
          <w:u w:val="single"/>
        </w:rPr>
        <w:t>in close proximity to</w:t>
      </w:r>
      <w:proofErr w:type="gramEnd"/>
      <w:r w:rsidRPr="0073559B">
        <w:rPr>
          <w:rFonts w:ascii="Garamond" w:eastAsia="EB Garamond" w:hAnsi="Garamond" w:cs="EB Garamond"/>
          <w:b/>
          <w:u w:val="single"/>
        </w:rPr>
        <w:t xml:space="preserve"> the employee’s work area, access to a refrigerator where the employee can store breast milk and access to a sink with running water.</w:t>
      </w:r>
    </w:p>
    <w:p w14:paraId="00000015" w14:textId="77777777" w:rsidR="00557EFF" w:rsidRPr="0073559B" w:rsidRDefault="009618E9">
      <w:pPr>
        <w:spacing w:before="240" w:after="240" w:line="276" w:lineRule="auto"/>
        <w:rPr>
          <w:rFonts w:ascii="Garamond" w:eastAsia="EB Garamond" w:hAnsi="Garamond" w:cs="EB Garamond"/>
          <w:b/>
          <w:u w:val="single"/>
        </w:rPr>
      </w:pPr>
      <w:r w:rsidRPr="0073559B">
        <w:rPr>
          <w:rFonts w:ascii="Garamond" w:eastAsia="EB Garamond" w:hAnsi="Garamond" w:cs="EB Garamond"/>
          <w:b/>
          <w:u w:val="single"/>
        </w:rPr>
        <w:t xml:space="preserve">Lactation Location, refrigerator, and sink with running water should not be placed so far away that it would be likely to deter a reasonably similarly situated person from exercising their rights under the lactation accommodation. If a refrigerator cannot be provided, the </w:t>
      </w:r>
      <w:proofErr w:type="gramStart"/>
      <w:r w:rsidRPr="0073559B">
        <w:rPr>
          <w:rFonts w:ascii="Garamond" w:eastAsia="EB Garamond" w:hAnsi="Garamond" w:cs="EB Garamond"/>
          <w:b/>
          <w:u w:val="single"/>
        </w:rPr>
        <w:t>City</w:t>
      </w:r>
      <w:proofErr w:type="gramEnd"/>
      <w:r w:rsidRPr="0073559B">
        <w:rPr>
          <w:rFonts w:ascii="Garamond" w:eastAsia="EB Garamond" w:hAnsi="Garamond" w:cs="EB Garamond"/>
          <w:b/>
          <w:u w:val="single"/>
        </w:rPr>
        <w:t xml:space="preserve"> may provide another cooling device suitable for storing milk, such as a City-provided cooler.</w:t>
      </w:r>
    </w:p>
    <w:p w14:paraId="00000016" w14:textId="77777777" w:rsidR="00557EFF" w:rsidRPr="0073559B" w:rsidRDefault="009618E9">
      <w:pPr>
        <w:rPr>
          <w:rFonts w:ascii="Garamond" w:eastAsia="EB Garamond" w:hAnsi="Garamond" w:cs="EB Garamond"/>
          <w:b/>
          <w:u w:val="single"/>
        </w:rPr>
      </w:pPr>
      <w:r w:rsidRPr="0073559B">
        <w:rPr>
          <w:rFonts w:ascii="Garamond" w:eastAsia="EB Garamond" w:hAnsi="Garamond" w:cs="EB Garamond"/>
          <w:b/>
          <w:u w:val="single"/>
        </w:rPr>
        <w:t>Any Questions regarding the application of the City’s Lactation Accommodation Policy should be directed to the City’s Human Resources Department.</w:t>
      </w:r>
    </w:p>
    <w:p w14:paraId="00000017" w14:textId="77777777" w:rsidR="00557EFF" w:rsidRPr="0073559B" w:rsidRDefault="00557EFF">
      <w:pPr>
        <w:rPr>
          <w:rFonts w:ascii="Garamond" w:eastAsia="EB Garamond" w:hAnsi="Garamond" w:cs="EB Garamond"/>
          <w:b/>
          <w:u w:val="single"/>
        </w:rPr>
      </w:pPr>
    </w:p>
    <w:p w14:paraId="00000018" w14:textId="77777777" w:rsidR="00557EFF" w:rsidRPr="0073559B" w:rsidRDefault="00557EFF">
      <w:pPr>
        <w:rPr>
          <w:rFonts w:ascii="Garamond" w:eastAsia="EB Garamond" w:hAnsi="Garamond" w:cs="EB Garamond"/>
          <w:b/>
          <w:u w:val="single"/>
        </w:rPr>
      </w:pPr>
    </w:p>
    <w:p w14:paraId="00000019" w14:textId="77777777" w:rsidR="00557EFF" w:rsidRPr="0073559B" w:rsidRDefault="00557EFF">
      <w:pPr>
        <w:rPr>
          <w:rFonts w:ascii="Garamond" w:eastAsia="EB Garamond" w:hAnsi="Garamond" w:cs="EB Garamond"/>
          <w:b/>
          <w:u w:val="single"/>
        </w:rPr>
      </w:pPr>
    </w:p>
    <w:sectPr w:rsidR="00557EFF" w:rsidRPr="0073559B">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5FE1A" w14:textId="77777777" w:rsidR="009618E9" w:rsidRDefault="009618E9">
      <w:pPr>
        <w:spacing w:after="0" w:line="240" w:lineRule="auto"/>
      </w:pPr>
      <w:r>
        <w:separator/>
      </w:r>
    </w:p>
  </w:endnote>
  <w:endnote w:type="continuationSeparator" w:id="0">
    <w:p w14:paraId="5F9537EC" w14:textId="77777777" w:rsidR="009618E9" w:rsidRDefault="00961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8398599-332B-4001-9F7E-5427A6863BA4}"/>
  </w:font>
  <w:font w:name="Georgia">
    <w:panose1 w:val="02040502050405020303"/>
    <w:charset w:val="00"/>
    <w:family w:val="roman"/>
    <w:pitch w:val="variable"/>
    <w:sig w:usb0="00000287" w:usb1="00000000" w:usb2="00000000" w:usb3="00000000" w:csb0="0000009F" w:csb1="00000000"/>
    <w:embedRegular r:id="rId2" w:fontKey="{47FFD3D0-9BA3-4F04-B4C9-2AC265662147}"/>
    <w:embedItalic r:id="rId3" w:fontKey="{CAC202F2-61BD-42D5-90F6-25E1ABFD5B86}"/>
  </w:font>
  <w:font w:name="Garamond">
    <w:panose1 w:val="02020404030301010803"/>
    <w:charset w:val="00"/>
    <w:family w:val="roman"/>
    <w:pitch w:val="variable"/>
    <w:sig w:usb0="00000287" w:usb1="00000000" w:usb2="00000000" w:usb3="00000000" w:csb0="0000009F" w:csb1="00000000"/>
    <w:embedBold r:id="rId4" w:fontKey="{7BB7C3C9-D425-4C42-B390-998762F8D9AB}"/>
  </w:font>
  <w:font w:name="EB Garamond">
    <w:charset w:val="00"/>
    <w:family w:val="auto"/>
    <w:pitch w:val="variable"/>
    <w:sig w:usb0="E00002FF" w:usb1="02000413" w:usb2="00000000" w:usb3="00000000" w:csb0="0000019F" w:csb1="00000000"/>
    <w:embedRegular r:id="rId5" w:fontKey="{E20C41CB-107E-46DF-8091-B5FB261A741D}"/>
    <w:embedBold r:id="rId6" w:fontKey="{0A719365-EF87-48DE-920A-9DCA783E932C}"/>
  </w:font>
  <w:font w:name="Aptos">
    <w:charset w:val="00"/>
    <w:family w:val="swiss"/>
    <w:pitch w:val="variable"/>
    <w:sig w:usb0="20000287" w:usb1="00000003" w:usb2="00000000" w:usb3="00000000" w:csb0="0000019F" w:csb1="00000000"/>
    <w:embedRegular r:id="rId7" w:fontKey="{2E09FDC5-0073-4243-8F9F-6EFF32050477}"/>
  </w:font>
  <w:font w:name="Calibri Light">
    <w:panose1 w:val="020F0302020204030204"/>
    <w:charset w:val="00"/>
    <w:family w:val="swiss"/>
    <w:pitch w:val="variable"/>
    <w:sig w:usb0="E4002EFF" w:usb1="C200247B" w:usb2="00000009" w:usb3="00000000" w:csb0="000001FF" w:csb1="00000000"/>
    <w:embedRegular r:id="rId8" w:fontKey="{F2D74D01-6DA1-47D4-A5CB-CAA2671D826B}"/>
  </w:font>
  <w:font w:name="Calibri">
    <w:panose1 w:val="020F0502020204030204"/>
    <w:charset w:val="00"/>
    <w:family w:val="swiss"/>
    <w:pitch w:val="variable"/>
    <w:sig w:usb0="E4002EFF" w:usb1="C200247B" w:usb2="00000009" w:usb3="00000000" w:csb0="000001FF" w:csb1="00000000"/>
    <w:embedRegular r:id="rId9" w:fontKey="{C37385FF-C5FE-471C-B3C4-167BE2DCAA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77017" w14:textId="77777777" w:rsidR="009618E9" w:rsidRDefault="009618E9">
      <w:pPr>
        <w:spacing w:after="0" w:line="240" w:lineRule="auto"/>
      </w:pPr>
      <w:r>
        <w:separator/>
      </w:r>
    </w:p>
  </w:footnote>
  <w:footnote w:type="continuationSeparator" w:id="0">
    <w:p w14:paraId="3DE165FF" w14:textId="77777777" w:rsidR="009618E9" w:rsidRDefault="00961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A" w14:textId="77777777" w:rsidR="00557EFF" w:rsidRDefault="009618E9">
    <w:pPr>
      <w:tabs>
        <w:tab w:val="center" w:pos="4680"/>
        <w:tab w:val="right" w:pos="9360"/>
      </w:tabs>
      <w:spacing w:after="0" w:line="240" w:lineRule="auto"/>
      <w:rPr>
        <w:rFonts w:ascii="Aptos" w:eastAsia="Aptos" w:hAnsi="Aptos" w:cs="Aptos"/>
        <w:sz w:val="22"/>
        <w:szCs w:val="22"/>
      </w:rPr>
    </w:pPr>
    <w:r>
      <w:rPr>
        <w:rFonts w:ascii="Aptos" w:eastAsia="Aptos" w:hAnsi="Aptos" w:cs="Aptos"/>
        <w:sz w:val="22"/>
        <w:szCs w:val="22"/>
      </w:rPr>
      <w:t>SEIU Local 1021/CSU-PTRLA proposal to the City of Berkeley</w:t>
    </w:r>
  </w:p>
  <w:p w14:paraId="15C2D87F" w14:textId="3DA4F2E2" w:rsidR="0073559B" w:rsidRDefault="0073559B">
    <w:pPr>
      <w:tabs>
        <w:tab w:val="center" w:pos="4680"/>
        <w:tab w:val="right" w:pos="9360"/>
      </w:tabs>
      <w:spacing w:after="0" w:line="240" w:lineRule="auto"/>
    </w:pPr>
    <w:r>
      <w:rPr>
        <w:rFonts w:ascii="Aptos" w:eastAsia="Aptos" w:hAnsi="Aptos" w:cs="Aptos"/>
        <w:sz w:val="22"/>
        <w:szCs w:val="22"/>
      </w:rPr>
      <w:t>September 11,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E72378"/>
    <w:multiLevelType w:val="multilevel"/>
    <w:tmpl w:val="C3B0B6A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446229E"/>
    <w:multiLevelType w:val="multilevel"/>
    <w:tmpl w:val="7F3E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342EDA"/>
    <w:multiLevelType w:val="multilevel"/>
    <w:tmpl w:val="2FD44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4880245">
    <w:abstractNumId w:val="0"/>
  </w:num>
  <w:num w:numId="2" w16cid:durableId="221260214">
    <w:abstractNumId w:val="2"/>
  </w:num>
  <w:num w:numId="3" w16cid:durableId="989016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EFF"/>
    <w:rsid w:val="003850F9"/>
    <w:rsid w:val="00420FE1"/>
    <w:rsid w:val="00557EFF"/>
    <w:rsid w:val="0073559B"/>
    <w:rsid w:val="00961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62CAF"/>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81222"/>
    <w:rPr>
      <w:color w:val="0000FF"/>
      <w:u w:val="single"/>
    </w:rPr>
  </w:style>
  <w:style w:type="paragraph" w:styleId="ListParagraph">
    <w:name w:val="List Paragraph"/>
    <w:basedOn w:val="Normal"/>
    <w:uiPriority w:val="34"/>
    <w:qFormat/>
    <w:rsid w:val="003F4D95"/>
    <w:pPr>
      <w:ind w:left="720"/>
      <w:contextualSpacing/>
    </w:pPr>
  </w:style>
  <w:style w:type="character" w:styleId="CommentReference">
    <w:name w:val="annotation reference"/>
    <w:basedOn w:val="DefaultParagraphFont"/>
    <w:uiPriority w:val="99"/>
    <w:semiHidden/>
    <w:unhideWhenUsed/>
    <w:rsid w:val="003F4D95"/>
    <w:rPr>
      <w:sz w:val="16"/>
      <w:szCs w:val="16"/>
    </w:rPr>
  </w:style>
  <w:style w:type="paragraph" w:styleId="CommentText">
    <w:name w:val="annotation text"/>
    <w:basedOn w:val="Normal"/>
    <w:link w:val="CommentTextChar"/>
    <w:uiPriority w:val="99"/>
    <w:semiHidden/>
    <w:unhideWhenUsed/>
    <w:rsid w:val="003F4D95"/>
    <w:pPr>
      <w:spacing w:line="240" w:lineRule="auto"/>
    </w:pPr>
    <w:rPr>
      <w:sz w:val="20"/>
      <w:szCs w:val="20"/>
    </w:rPr>
  </w:style>
  <w:style w:type="character" w:customStyle="1" w:styleId="CommentTextChar">
    <w:name w:val="Comment Text Char"/>
    <w:basedOn w:val="DefaultParagraphFont"/>
    <w:link w:val="CommentText"/>
    <w:uiPriority w:val="99"/>
    <w:semiHidden/>
    <w:rsid w:val="003F4D95"/>
    <w:rPr>
      <w:sz w:val="20"/>
      <w:szCs w:val="20"/>
    </w:rPr>
  </w:style>
  <w:style w:type="paragraph" w:styleId="CommentSubject">
    <w:name w:val="annotation subject"/>
    <w:basedOn w:val="CommentText"/>
    <w:next w:val="CommentText"/>
    <w:link w:val="CommentSubjectChar"/>
    <w:uiPriority w:val="99"/>
    <w:semiHidden/>
    <w:unhideWhenUsed/>
    <w:rsid w:val="003F4D95"/>
    <w:rPr>
      <w:b/>
      <w:bCs/>
    </w:rPr>
  </w:style>
  <w:style w:type="character" w:customStyle="1" w:styleId="CommentSubjectChar">
    <w:name w:val="Comment Subject Char"/>
    <w:basedOn w:val="CommentTextChar"/>
    <w:link w:val="CommentSubject"/>
    <w:uiPriority w:val="99"/>
    <w:semiHidden/>
    <w:rsid w:val="003F4D95"/>
    <w:rPr>
      <w:b/>
      <w:bCs/>
      <w:sz w:val="20"/>
      <w:szCs w:val="20"/>
    </w:rPr>
  </w:style>
  <w:style w:type="paragraph" w:styleId="BalloonText">
    <w:name w:val="Balloon Text"/>
    <w:basedOn w:val="Normal"/>
    <w:link w:val="BalloonTextChar"/>
    <w:uiPriority w:val="99"/>
    <w:semiHidden/>
    <w:unhideWhenUsed/>
    <w:rsid w:val="003F4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D95"/>
    <w:rPr>
      <w:rFonts w:ascii="Segoe UI" w:hAnsi="Segoe UI" w:cs="Segoe UI"/>
      <w:sz w:val="18"/>
      <w:szCs w:val="18"/>
    </w:rPr>
  </w:style>
  <w:style w:type="character" w:styleId="UnresolvedMention">
    <w:name w:val="Unresolved Mention"/>
    <w:basedOn w:val="DefaultParagraphFont"/>
    <w:uiPriority w:val="99"/>
    <w:semiHidden/>
    <w:unhideWhenUsed/>
    <w:rsid w:val="001C102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35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59B"/>
  </w:style>
  <w:style w:type="paragraph" w:styleId="Footer">
    <w:name w:val="footer"/>
    <w:basedOn w:val="Normal"/>
    <w:link w:val="FooterChar"/>
    <w:uiPriority w:val="99"/>
    <w:unhideWhenUsed/>
    <w:rsid w:val="00735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0fXpcvRh7barBa2ZoeodA1KdQ==">CgMxLjA4AGohChRzdWdnZXN0LmM2OGo5NzJvcWg0ZhIJSWRhIENoZW5nciExQkplOG1GaGk5NG5tanBKdDQ5Y1FIbDFwQWhPdmlkb3E=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461</Words>
  <Characters>2634</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Raisner, Ruth</dc:creator>
  <cp:lastModifiedBy>Nato Green</cp:lastModifiedBy>
  <cp:revision>4</cp:revision>
  <dcterms:created xsi:type="dcterms:W3CDTF">2024-09-11T17:34:00Z</dcterms:created>
  <dcterms:modified xsi:type="dcterms:W3CDTF">2024-09-11T17:48:00Z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0x01010024B5AA00B6E65B47BC6974B87D50C48C</vt:lpwstr>
  </property>
</Properties>
</file>