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A42F3" w14:textId="39158B12" w:rsidR="007A6EE2" w:rsidRPr="007A6EE2" w:rsidRDefault="007A6EE2" w:rsidP="007A6EE2">
      <w:pPr>
        <w:rPr>
          <w:rFonts w:ascii="Garamond" w:hAnsi="Garamond"/>
          <w:sz w:val="24"/>
          <w:szCs w:val="24"/>
        </w:rPr>
      </w:pPr>
      <w:r>
        <w:rPr>
          <w:rFonts w:ascii="Garamond" w:hAnsi="Garamond"/>
          <w:b/>
          <w:bCs/>
          <w:sz w:val="24"/>
          <w:szCs w:val="24"/>
        </w:rPr>
        <w:t xml:space="preserve">New </w:t>
      </w:r>
      <w:r w:rsidRPr="007A6EE2">
        <w:rPr>
          <w:rFonts w:ascii="Garamond" w:hAnsi="Garamond"/>
          <w:b/>
          <w:bCs/>
          <w:sz w:val="24"/>
          <w:szCs w:val="24"/>
        </w:rPr>
        <w:t>Section 30: Cancer Screening Leave</w:t>
      </w:r>
    </w:p>
    <w:p w14:paraId="3F47447C" w14:textId="77777777" w:rsidR="007A6EE2" w:rsidRPr="007A6EE2" w:rsidRDefault="007A6EE2" w:rsidP="007A6EE2">
      <w:pPr>
        <w:rPr>
          <w:rFonts w:ascii="Garamond" w:hAnsi="Garamond"/>
          <w:sz w:val="24"/>
          <w:szCs w:val="24"/>
        </w:rPr>
      </w:pPr>
      <w:r w:rsidRPr="007A6EE2">
        <w:rPr>
          <w:rFonts w:ascii="Garamond" w:hAnsi="Garamond"/>
          <w:sz w:val="24"/>
          <w:szCs w:val="24"/>
        </w:rPr>
        <w:t>Early detection of cancer is crucial for successful treatment. To encourage employees to obtain medical examinations which screen for the presence of cancer, the City will provide up to sixteen (16) hours of paid leave per calendar year, in addition to any other sick leave to which the employee is entitled. For payroll purposes, such leave shall be coded as administrative leave, but in this section will be referred to as Cancer Screening Leave.</w:t>
      </w:r>
    </w:p>
    <w:p w14:paraId="38DEA298" w14:textId="77777777" w:rsidR="002D039C" w:rsidRPr="007A6EE2" w:rsidRDefault="002D039C">
      <w:pPr>
        <w:rPr>
          <w:rFonts w:ascii="Garamond" w:hAnsi="Garamond"/>
          <w:sz w:val="24"/>
          <w:szCs w:val="24"/>
        </w:rPr>
      </w:pPr>
    </w:p>
    <w:sectPr w:rsidR="002D039C" w:rsidRPr="007A6E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79A1" w14:textId="77777777" w:rsidR="007A6EE2" w:rsidRDefault="007A6EE2" w:rsidP="007A6EE2">
      <w:pPr>
        <w:spacing w:after="0" w:line="240" w:lineRule="auto"/>
      </w:pPr>
      <w:r>
        <w:separator/>
      </w:r>
    </w:p>
  </w:endnote>
  <w:endnote w:type="continuationSeparator" w:id="0">
    <w:p w14:paraId="0A1D78ED" w14:textId="77777777" w:rsidR="007A6EE2" w:rsidRDefault="007A6EE2" w:rsidP="007A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BC2C" w14:textId="77777777" w:rsidR="007A6EE2" w:rsidRDefault="007A6EE2" w:rsidP="007A6EE2">
      <w:pPr>
        <w:spacing w:after="0" w:line="240" w:lineRule="auto"/>
      </w:pPr>
      <w:r>
        <w:separator/>
      </w:r>
    </w:p>
  </w:footnote>
  <w:footnote w:type="continuationSeparator" w:id="0">
    <w:p w14:paraId="4592C97A" w14:textId="77777777" w:rsidR="007A6EE2" w:rsidRDefault="007A6EE2" w:rsidP="007A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35C5" w14:textId="1C43AAD0" w:rsidR="007A6EE2" w:rsidRPr="007A6EE2" w:rsidRDefault="007A6EE2">
    <w:pPr>
      <w:pStyle w:val="Header"/>
      <w:rPr>
        <w:rFonts w:ascii="Garamond" w:hAnsi="Garamond"/>
        <w:sz w:val="24"/>
        <w:szCs w:val="24"/>
      </w:rPr>
    </w:pPr>
    <w:r w:rsidRPr="007A6EE2">
      <w:rPr>
        <w:rFonts w:ascii="Garamond" w:hAnsi="Garamond"/>
        <w:sz w:val="24"/>
        <w:szCs w:val="24"/>
      </w:rPr>
      <w:t>SEIU Local 1021/CSU-PTRLA proposal to City of Berkeley</w:t>
    </w:r>
  </w:p>
  <w:p w14:paraId="7C894276" w14:textId="6EAA80A2" w:rsidR="007A6EE2" w:rsidRPr="007A6EE2" w:rsidRDefault="007A6EE2">
    <w:pPr>
      <w:pStyle w:val="Header"/>
      <w:rPr>
        <w:rFonts w:ascii="Garamond" w:hAnsi="Garamond"/>
        <w:sz w:val="24"/>
        <w:szCs w:val="24"/>
      </w:rPr>
    </w:pPr>
    <w:r w:rsidRPr="007A6EE2">
      <w:rPr>
        <w:rFonts w:ascii="Garamond" w:hAnsi="Garamond"/>
        <w:sz w:val="24"/>
        <w:szCs w:val="24"/>
      </w:rP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E2"/>
    <w:rsid w:val="002D039C"/>
    <w:rsid w:val="005E77C6"/>
    <w:rsid w:val="007A6EE2"/>
    <w:rsid w:val="009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95F8"/>
  <w15:chartTrackingRefBased/>
  <w15:docId w15:val="{3DC29B48-36C1-4A4C-9691-83195787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EE2"/>
    <w:rPr>
      <w:rFonts w:eastAsiaTheme="majorEastAsia" w:cstheme="majorBidi"/>
      <w:color w:val="272727" w:themeColor="text1" w:themeTint="D8"/>
    </w:rPr>
  </w:style>
  <w:style w:type="paragraph" w:styleId="Title">
    <w:name w:val="Title"/>
    <w:basedOn w:val="Normal"/>
    <w:next w:val="Normal"/>
    <w:link w:val="TitleChar"/>
    <w:uiPriority w:val="10"/>
    <w:qFormat/>
    <w:rsid w:val="007A6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EE2"/>
    <w:pPr>
      <w:spacing w:before="160"/>
      <w:jc w:val="center"/>
    </w:pPr>
    <w:rPr>
      <w:i/>
      <w:iCs/>
      <w:color w:val="404040" w:themeColor="text1" w:themeTint="BF"/>
    </w:rPr>
  </w:style>
  <w:style w:type="character" w:customStyle="1" w:styleId="QuoteChar">
    <w:name w:val="Quote Char"/>
    <w:basedOn w:val="DefaultParagraphFont"/>
    <w:link w:val="Quote"/>
    <w:uiPriority w:val="29"/>
    <w:rsid w:val="007A6EE2"/>
    <w:rPr>
      <w:i/>
      <w:iCs/>
      <w:color w:val="404040" w:themeColor="text1" w:themeTint="BF"/>
    </w:rPr>
  </w:style>
  <w:style w:type="paragraph" w:styleId="ListParagraph">
    <w:name w:val="List Paragraph"/>
    <w:basedOn w:val="Normal"/>
    <w:uiPriority w:val="34"/>
    <w:qFormat/>
    <w:rsid w:val="007A6EE2"/>
    <w:pPr>
      <w:ind w:left="720"/>
      <w:contextualSpacing/>
    </w:pPr>
  </w:style>
  <w:style w:type="character" w:styleId="IntenseEmphasis">
    <w:name w:val="Intense Emphasis"/>
    <w:basedOn w:val="DefaultParagraphFont"/>
    <w:uiPriority w:val="21"/>
    <w:qFormat/>
    <w:rsid w:val="007A6EE2"/>
    <w:rPr>
      <w:i/>
      <w:iCs/>
      <w:color w:val="0F4761" w:themeColor="accent1" w:themeShade="BF"/>
    </w:rPr>
  </w:style>
  <w:style w:type="paragraph" w:styleId="IntenseQuote">
    <w:name w:val="Intense Quote"/>
    <w:basedOn w:val="Normal"/>
    <w:next w:val="Normal"/>
    <w:link w:val="IntenseQuoteChar"/>
    <w:uiPriority w:val="30"/>
    <w:qFormat/>
    <w:rsid w:val="007A6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EE2"/>
    <w:rPr>
      <w:i/>
      <w:iCs/>
      <w:color w:val="0F4761" w:themeColor="accent1" w:themeShade="BF"/>
    </w:rPr>
  </w:style>
  <w:style w:type="character" w:styleId="IntenseReference">
    <w:name w:val="Intense Reference"/>
    <w:basedOn w:val="DefaultParagraphFont"/>
    <w:uiPriority w:val="32"/>
    <w:qFormat/>
    <w:rsid w:val="007A6EE2"/>
    <w:rPr>
      <w:b/>
      <w:bCs/>
      <w:smallCaps/>
      <w:color w:val="0F4761" w:themeColor="accent1" w:themeShade="BF"/>
      <w:spacing w:val="5"/>
    </w:rPr>
  </w:style>
  <w:style w:type="paragraph" w:styleId="Header">
    <w:name w:val="header"/>
    <w:basedOn w:val="Normal"/>
    <w:link w:val="HeaderChar"/>
    <w:uiPriority w:val="99"/>
    <w:unhideWhenUsed/>
    <w:rsid w:val="007A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E2"/>
  </w:style>
  <w:style w:type="paragraph" w:styleId="Footer">
    <w:name w:val="footer"/>
    <w:basedOn w:val="Normal"/>
    <w:link w:val="FooterChar"/>
    <w:uiPriority w:val="99"/>
    <w:unhideWhenUsed/>
    <w:rsid w:val="007A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5806">
      <w:bodyDiv w:val="1"/>
      <w:marLeft w:val="0"/>
      <w:marRight w:val="0"/>
      <w:marTop w:val="0"/>
      <w:marBottom w:val="0"/>
      <w:divBdr>
        <w:top w:val="none" w:sz="0" w:space="0" w:color="auto"/>
        <w:left w:val="none" w:sz="0" w:space="0" w:color="auto"/>
        <w:bottom w:val="none" w:sz="0" w:space="0" w:color="auto"/>
        <w:right w:val="none" w:sz="0" w:space="0" w:color="auto"/>
      </w:divBdr>
    </w:div>
    <w:div w:id="18266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2024-08-17T16:39:00Z</dcterms:created>
  <dcterms:modified xsi:type="dcterms:W3CDTF">2024-08-17T16:41:00Z</dcterms:modified>
</cp:coreProperties>
</file>