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FFA2C" w14:textId="77777777" w:rsidR="00952F3E" w:rsidRDefault="00952F3E" w:rsidP="00952F3E">
      <w:pPr>
        <w:rPr>
          <w:rFonts w:ascii="Garamond" w:hAnsi="Garamond"/>
          <w:sz w:val="24"/>
          <w:szCs w:val="24"/>
        </w:rPr>
      </w:pPr>
    </w:p>
    <w:p w14:paraId="2A3770AB" w14:textId="785E3263" w:rsidR="00952F3E" w:rsidRPr="00952F3E" w:rsidRDefault="00952F3E" w:rsidP="00952F3E">
      <w:pPr>
        <w:rPr>
          <w:rFonts w:ascii="Garamond" w:hAnsi="Garamond"/>
          <w:sz w:val="24"/>
          <w:szCs w:val="24"/>
        </w:rPr>
      </w:pPr>
      <w:r w:rsidRPr="00952F3E">
        <w:rPr>
          <w:rFonts w:ascii="Garamond" w:hAnsi="Garamond"/>
          <w:sz w:val="24"/>
          <w:szCs w:val="24"/>
        </w:rPr>
        <w:t>Effective January 1, 2025, the City shall provide a Vision Care Program for employees and eligible dependents covered by this Agreement. The annual maximums for this benefit are as follows:</w:t>
      </w:r>
    </w:p>
    <w:tbl>
      <w:tblPr>
        <w:tblW w:w="9360" w:type="dxa"/>
        <w:tblCellMar>
          <w:top w:w="15" w:type="dxa"/>
          <w:left w:w="15" w:type="dxa"/>
          <w:bottom w:w="15" w:type="dxa"/>
          <w:right w:w="15" w:type="dxa"/>
        </w:tblCellMar>
        <w:tblLook w:val="04A0" w:firstRow="1" w:lastRow="0" w:firstColumn="1" w:lastColumn="0" w:noHBand="0" w:noVBand="1"/>
      </w:tblPr>
      <w:tblGrid>
        <w:gridCol w:w="4395"/>
        <w:gridCol w:w="4965"/>
      </w:tblGrid>
      <w:tr w:rsidR="00952F3E" w:rsidRPr="00952F3E" w14:paraId="798113B5" w14:textId="77777777" w:rsidTr="00952F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A2ADC" w14:textId="77777777" w:rsidR="00952F3E" w:rsidRPr="00952F3E" w:rsidRDefault="00952F3E" w:rsidP="00952F3E">
            <w:pPr>
              <w:rPr>
                <w:rFonts w:ascii="Garamond" w:hAnsi="Garamond"/>
                <w:sz w:val="24"/>
                <w:szCs w:val="24"/>
              </w:rPr>
            </w:pPr>
            <w:r w:rsidRPr="00952F3E">
              <w:rPr>
                <w:rFonts w:ascii="Garamond" w:hAnsi="Garamond"/>
                <w:b/>
                <w:bCs/>
                <w:sz w:val="24"/>
                <w:szCs w:val="24"/>
              </w:rPr>
              <w:t>Benefit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B127D" w14:textId="77777777" w:rsidR="00952F3E" w:rsidRPr="00952F3E" w:rsidRDefault="00952F3E" w:rsidP="00952F3E">
            <w:pPr>
              <w:rPr>
                <w:rFonts w:ascii="Garamond" w:hAnsi="Garamond"/>
                <w:sz w:val="24"/>
                <w:szCs w:val="24"/>
              </w:rPr>
            </w:pPr>
            <w:r w:rsidRPr="00952F3E">
              <w:rPr>
                <w:rFonts w:ascii="Garamond" w:hAnsi="Garamond"/>
                <w:b/>
                <w:bCs/>
                <w:sz w:val="24"/>
                <w:szCs w:val="24"/>
              </w:rPr>
              <w:t>Benefit Frequency</w:t>
            </w:r>
          </w:p>
        </w:tc>
      </w:tr>
      <w:tr w:rsidR="00952F3E" w:rsidRPr="00952F3E" w14:paraId="5BF4989F" w14:textId="77777777" w:rsidTr="00952F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DFFD6" w14:textId="77777777" w:rsidR="00952F3E" w:rsidRPr="00952F3E" w:rsidRDefault="00952F3E" w:rsidP="00952F3E">
            <w:pPr>
              <w:rPr>
                <w:rFonts w:ascii="Garamond" w:hAnsi="Garamond"/>
                <w:sz w:val="24"/>
                <w:szCs w:val="24"/>
              </w:rPr>
            </w:pPr>
            <w:r w:rsidRPr="00952F3E">
              <w:rPr>
                <w:rFonts w:ascii="Garamond" w:hAnsi="Garamond"/>
                <w:sz w:val="24"/>
                <w:szCs w:val="24"/>
              </w:rPr>
              <w:t>Exam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CA2F6" w14:textId="77777777" w:rsidR="00952F3E" w:rsidRPr="00952F3E" w:rsidRDefault="00952F3E" w:rsidP="00952F3E">
            <w:pPr>
              <w:rPr>
                <w:rFonts w:ascii="Garamond" w:hAnsi="Garamond"/>
                <w:sz w:val="24"/>
                <w:szCs w:val="24"/>
              </w:rPr>
            </w:pPr>
            <w:r w:rsidRPr="00952F3E">
              <w:rPr>
                <w:rFonts w:ascii="Garamond" w:hAnsi="Garamond"/>
                <w:sz w:val="24"/>
                <w:szCs w:val="24"/>
              </w:rPr>
              <w:t>12 months</w:t>
            </w:r>
          </w:p>
        </w:tc>
      </w:tr>
      <w:tr w:rsidR="00952F3E" w:rsidRPr="00952F3E" w14:paraId="24977DB6" w14:textId="77777777" w:rsidTr="00952F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0031F" w14:textId="77777777" w:rsidR="00952F3E" w:rsidRPr="00952F3E" w:rsidRDefault="00952F3E" w:rsidP="00952F3E">
            <w:pPr>
              <w:rPr>
                <w:rFonts w:ascii="Garamond" w:hAnsi="Garamond"/>
                <w:sz w:val="24"/>
                <w:szCs w:val="24"/>
              </w:rPr>
            </w:pPr>
            <w:r w:rsidRPr="00952F3E">
              <w:rPr>
                <w:rFonts w:ascii="Garamond" w:hAnsi="Garamond"/>
                <w:sz w:val="24"/>
                <w:szCs w:val="24"/>
              </w:rPr>
              <w:t>Lenses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4A3AA" w14:textId="77777777" w:rsidR="00952F3E" w:rsidRPr="00952F3E" w:rsidRDefault="00952F3E" w:rsidP="00952F3E">
            <w:pPr>
              <w:rPr>
                <w:rFonts w:ascii="Garamond" w:hAnsi="Garamond"/>
                <w:sz w:val="24"/>
                <w:szCs w:val="24"/>
              </w:rPr>
            </w:pPr>
            <w:r w:rsidRPr="00952F3E">
              <w:rPr>
                <w:rFonts w:ascii="Garamond" w:hAnsi="Garamond"/>
                <w:sz w:val="24"/>
                <w:szCs w:val="24"/>
              </w:rPr>
              <w:t>12 months</w:t>
            </w:r>
          </w:p>
        </w:tc>
      </w:tr>
      <w:tr w:rsidR="00952F3E" w:rsidRPr="00952F3E" w14:paraId="223F95B7" w14:textId="77777777" w:rsidTr="00952F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E777F" w14:textId="77777777" w:rsidR="00952F3E" w:rsidRPr="00952F3E" w:rsidRDefault="00952F3E" w:rsidP="00952F3E">
            <w:pPr>
              <w:rPr>
                <w:rFonts w:ascii="Garamond" w:hAnsi="Garamond"/>
                <w:sz w:val="24"/>
                <w:szCs w:val="24"/>
              </w:rPr>
            </w:pPr>
            <w:r w:rsidRPr="00952F3E">
              <w:rPr>
                <w:rFonts w:ascii="Garamond" w:hAnsi="Garamond"/>
                <w:sz w:val="24"/>
                <w:szCs w:val="24"/>
              </w:rPr>
              <w:t>Frames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B2ECF" w14:textId="77777777" w:rsidR="00952F3E" w:rsidRPr="00952F3E" w:rsidRDefault="00952F3E" w:rsidP="00952F3E">
            <w:pPr>
              <w:rPr>
                <w:rFonts w:ascii="Garamond" w:hAnsi="Garamond"/>
                <w:sz w:val="24"/>
                <w:szCs w:val="24"/>
              </w:rPr>
            </w:pPr>
            <w:r w:rsidRPr="00952F3E">
              <w:rPr>
                <w:rFonts w:ascii="Garamond" w:hAnsi="Garamond"/>
                <w:sz w:val="24"/>
                <w:szCs w:val="24"/>
              </w:rPr>
              <w:t>24 months</w:t>
            </w:r>
          </w:p>
        </w:tc>
      </w:tr>
      <w:tr w:rsidR="00952F3E" w:rsidRPr="00952F3E" w14:paraId="1AC7C6C6" w14:textId="77777777" w:rsidTr="00952F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F5123" w14:textId="77777777" w:rsidR="00952F3E" w:rsidRPr="00952F3E" w:rsidRDefault="00952F3E" w:rsidP="00952F3E">
            <w:pPr>
              <w:rPr>
                <w:rFonts w:ascii="Garamond" w:hAnsi="Garamond"/>
                <w:sz w:val="24"/>
                <w:szCs w:val="24"/>
              </w:rPr>
            </w:pPr>
            <w:r w:rsidRPr="00952F3E">
              <w:rPr>
                <w:rFonts w:ascii="Garamond" w:hAnsi="Garamond"/>
                <w:sz w:val="24"/>
                <w:szCs w:val="24"/>
              </w:rPr>
              <w:t>Contact Lenses**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8ACBD" w14:textId="77777777" w:rsidR="00952F3E" w:rsidRPr="00952F3E" w:rsidRDefault="00952F3E" w:rsidP="00952F3E">
            <w:pPr>
              <w:rPr>
                <w:rFonts w:ascii="Garamond" w:hAnsi="Garamond"/>
                <w:sz w:val="24"/>
                <w:szCs w:val="24"/>
              </w:rPr>
            </w:pPr>
            <w:r w:rsidRPr="00952F3E">
              <w:rPr>
                <w:rFonts w:ascii="Garamond" w:hAnsi="Garamond"/>
                <w:sz w:val="24"/>
                <w:szCs w:val="24"/>
              </w:rPr>
              <w:t>12 months</w:t>
            </w:r>
          </w:p>
        </w:tc>
      </w:tr>
      <w:tr w:rsidR="00952F3E" w:rsidRPr="00952F3E" w14:paraId="02A05514" w14:textId="77777777" w:rsidTr="00952F3E">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153FF" w14:textId="77777777" w:rsidR="00952F3E" w:rsidRPr="00952F3E" w:rsidRDefault="00952F3E" w:rsidP="00952F3E">
            <w:pPr>
              <w:rPr>
                <w:rFonts w:ascii="Garamond" w:hAnsi="Garamond"/>
                <w:sz w:val="24"/>
                <w:szCs w:val="24"/>
              </w:rPr>
            </w:pPr>
            <w:r w:rsidRPr="00952F3E">
              <w:rPr>
                <w:rFonts w:ascii="Garamond" w:hAnsi="Garamond"/>
                <w:sz w:val="24"/>
                <w:szCs w:val="24"/>
              </w:rPr>
              <w:t>**Note: Benefits for Contact Lenses are in lieu of benefits for lenses and frames.</w:t>
            </w:r>
          </w:p>
        </w:tc>
      </w:tr>
    </w:tbl>
    <w:p w14:paraId="5BEC820F" w14:textId="77777777" w:rsidR="00952F3E" w:rsidRPr="00952F3E" w:rsidRDefault="00952F3E" w:rsidP="00952F3E">
      <w:pPr>
        <w:rPr>
          <w:rFonts w:ascii="Garamond" w:hAnsi="Garamond"/>
          <w:sz w:val="24"/>
          <w:szCs w:val="24"/>
        </w:rPr>
      </w:pPr>
    </w:p>
    <w:p w14:paraId="73804BDB" w14:textId="790A9A8C" w:rsidR="00952F3E" w:rsidRPr="00952F3E" w:rsidRDefault="00952F3E" w:rsidP="00952F3E">
      <w:pPr>
        <w:rPr>
          <w:rFonts w:ascii="Garamond" w:hAnsi="Garamond"/>
          <w:sz w:val="24"/>
          <w:szCs w:val="24"/>
        </w:rPr>
      </w:pPr>
      <w:r w:rsidRPr="00952F3E">
        <w:rPr>
          <w:rFonts w:ascii="Garamond" w:hAnsi="Garamond"/>
          <w:sz w:val="24"/>
          <w:szCs w:val="24"/>
        </w:rPr>
        <w:t>The maximum amount the City shall be required to pay for the Vision Care Program shall be the applicable Vision Services Plan ($25 Plan B) rate (i.e., employee only, employee plus spouse, employee plus one (1) child; employee plus family). </w:t>
      </w:r>
    </w:p>
    <w:p w14:paraId="1BEB16C2" w14:textId="77777777" w:rsidR="00952F3E" w:rsidRPr="00952F3E" w:rsidRDefault="00952F3E" w:rsidP="00952F3E">
      <w:pPr>
        <w:rPr>
          <w:rFonts w:ascii="Garamond" w:hAnsi="Garamond"/>
          <w:sz w:val="24"/>
          <w:szCs w:val="24"/>
        </w:rPr>
      </w:pPr>
      <w:r w:rsidRPr="00952F3E">
        <w:rPr>
          <w:rFonts w:ascii="Garamond" w:hAnsi="Garamond"/>
          <w:sz w:val="24"/>
          <w:szCs w:val="24"/>
        </w:rPr>
        <w:t>Recognizing that the “vision exam” portion of the Vision Care Program duplicates existing benefit provided under Medical Coverage Section 24.1 (Medical Coverage) and 24.2 (Maximum Medical Premium Payments), the Union and the City agree to revisit the Vision Care Program during the term of this Agreement with the expectation that it may be possible to identify a plan that provides a “Hardware Only” benefit (Lenses every 12-months; Frames every 24-months).  Such “Hardware Only” plan shall be at a lower City and employee cost than the present Vision Services Plan ($25 Plan B).</w:t>
      </w:r>
    </w:p>
    <w:p w14:paraId="5147FEE4" w14:textId="77777777" w:rsidR="002D039C" w:rsidRPr="00952F3E" w:rsidRDefault="002D039C">
      <w:pPr>
        <w:rPr>
          <w:rFonts w:ascii="Garamond" w:hAnsi="Garamond"/>
          <w:sz w:val="24"/>
          <w:szCs w:val="24"/>
        </w:rPr>
      </w:pPr>
    </w:p>
    <w:sectPr w:rsidR="002D039C" w:rsidRPr="00952F3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7A59A" w14:textId="77777777" w:rsidR="00952F3E" w:rsidRDefault="00952F3E" w:rsidP="00952F3E">
      <w:pPr>
        <w:spacing w:after="0" w:line="240" w:lineRule="auto"/>
      </w:pPr>
      <w:r>
        <w:separator/>
      </w:r>
    </w:p>
  </w:endnote>
  <w:endnote w:type="continuationSeparator" w:id="0">
    <w:p w14:paraId="21C8C937" w14:textId="77777777" w:rsidR="00952F3E" w:rsidRDefault="00952F3E" w:rsidP="0095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47426" w14:textId="77777777" w:rsidR="00952F3E" w:rsidRDefault="00952F3E" w:rsidP="00952F3E">
      <w:pPr>
        <w:spacing w:after="0" w:line="240" w:lineRule="auto"/>
      </w:pPr>
      <w:r>
        <w:separator/>
      </w:r>
    </w:p>
  </w:footnote>
  <w:footnote w:type="continuationSeparator" w:id="0">
    <w:p w14:paraId="04DBA538" w14:textId="77777777" w:rsidR="00952F3E" w:rsidRDefault="00952F3E" w:rsidP="00952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34BC" w14:textId="6EAA5157" w:rsidR="00952F3E" w:rsidRDefault="00952F3E">
    <w:pPr>
      <w:pStyle w:val="Header"/>
    </w:pPr>
    <w:r>
      <w:t>SEIU Local 1021/CSU-PTRLA proposal to City of Berkeley</w:t>
    </w:r>
  </w:p>
  <w:p w14:paraId="5EDFF327" w14:textId="57B7C407" w:rsidR="00952F3E" w:rsidRDefault="00952F3E">
    <w:pPr>
      <w:pStyle w:val="Header"/>
    </w:pPr>
    <w:r>
      <w:t>August 19,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3E"/>
    <w:rsid w:val="002D039C"/>
    <w:rsid w:val="005E77C6"/>
    <w:rsid w:val="00952F3E"/>
    <w:rsid w:val="009B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2078"/>
  <w15:chartTrackingRefBased/>
  <w15:docId w15:val="{DFAA5E42-833F-477E-B0E8-EF544701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F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F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F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F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F3E"/>
    <w:rPr>
      <w:rFonts w:eastAsiaTheme="majorEastAsia" w:cstheme="majorBidi"/>
      <w:color w:val="272727" w:themeColor="text1" w:themeTint="D8"/>
    </w:rPr>
  </w:style>
  <w:style w:type="paragraph" w:styleId="Title">
    <w:name w:val="Title"/>
    <w:basedOn w:val="Normal"/>
    <w:next w:val="Normal"/>
    <w:link w:val="TitleChar"/>
    <w:uiPriority w:val="10"/>
    <w:qFormat/>
    <w:rsid w:val="00952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F3E"/>
    <w:pPr>
      <w:spacing w:before="160"/>
      <w:jc w:val="center"/>
    </w:pPr>
    <w:rPr>
      <w:i/>
      <w:iCs/>
      <w:color w:val="404040" w:themeColor="text1" w:themeTint="BF"/>
    </w:rPr>
  </w:style>
  <w:style w:type="character" w:customStyle="1" w:styleId="QuoteChar">
    <w:name w:val="Quote Char"/>
    <w:basedOn w:val="DefaultParagraphFont"/>
    <w:link w:val="Quote"/>
    <w:uiPriority w:val="29"/>
    <w:rsid w:val="00952F3E"/>
    <w:rPr>
      <w:i/>
      <w:iCs/>
      <w:color w:val="404040" w:themeColor="text1" w:themeTint="BF"/>
    </w:rPr>
  </w:style>
  <w:style w:type="paragraph" w:styleId="ListParagraph">
    <w:name w:val="List Paragraph"/>
    <w:basedOn w:val="Normal"/>
    <w:uiPriority w:val="34"/>
    <w:qFormat/>
    <w:rsid w:val="00952F3E"/>
    <w:pPr>
      <w:ind w:left="720"/>
      <w:contextualSpacing/>
    </w:pPr>
  </w:style>
  <w:style w:type="character" w:styleId="IntenseEmphasis">
    <w:name w:val="Intense Emphasis"/>
    <w:basedOn w:val="DefaultParagraphFont"/>
    <w:uiPriority w:val="21"/>
    <w:qFormat/>
    <w:rsid w:val="00952F3E"/>
    <w:rPr>
      <w:i/>
      <w:iCs/>
      <w:color w:val="0F4761" w:themeColor="accent1" w:themeShade="BF"/>
    </w:rPr>
  </w:style>
  <w:style w:type="paragraph" w:styleId="IntenseQuote">
    <w:name w:val="Intense Quote"/>
    <w:basedOn w:val="Normal"/>
    <w:next w:val="Normal"/>
    <w:link w:val="IntenseQuoteChar"/>
    <w:uiPriority w:val="30"/>
    <w:qFormat/>
    <w:rsid w:val="00952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F3E"/>
    <w:rPr>
      <w:i/>
      <w:iCs/>
      <w:color w:val="0F4761" w:themeColor="accent1" w:themeShade="BF"/>
    </w:rPr>
  </w:style>
  <w:style w:type="character" w:styleId="IntenseReference">
    <w:name w:val="Intense Reference"/>
    <w:basedOn w:val="DefaultParagraphFont"/>
    <w:uiPriority w:val="32"/>
    <w:qFormat/>
    <w:rsid w:val="00952F3E"/>
    <w:rPr>
      <w:b/>
      <w:bCs/>
      <w:smallCaps/>
      <w:color w:val="0F4761" w:themeColor="accent1" w:themeShade="BF"/>
      <w:spacing w:val="5"/>
    </w:rPr>
  </w:style>
  <w:style w:type="paragraph" w:styleId="Header">
    <w:name w:val="header"/>
    <w:basedOn w:val="Normal"/>
    <w:link w:val="HeaderChar"/>
    <w:uiPriority w:val="99"/>
    <w:unhideWhenUsed/>
    <w:rsid w:val="00952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F3E"/>
  </w:style>
  <w:style w:type="paragraph" w:styleId="Footer">
    <w:name w:val="footer"/>
    <w:basedOn w:val="Normal"/>
    <w:link w:val="FooterChar"/>
    <w:uiPriority w:val="99"/>
    <w:unhideWhenUsed/>
    <w:rsid w:val="00952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29736">
      <w:bodyDiv w:val="1"/>
      <w:marLeft w:val="0"/>
      <w:marRight w:val="0"/>
      <w:marTop w:val="0"/>
      <w:marBottom w:val="0"/>
      <w:divBdr>
        <w:top w:val="none" w:sz="0" w:space="0" w:color="auto"/>
        <w:left w:val="none" w:sz="0" w:space="0" w:color="auto"/>
        <w:bottom w:val="none" w:sz="0" w:space="0" w:color="auto"/>
        <w:right w:val="none" w:sz="0" w:space="0" w:color="auto"/>
      </w:divBdr>
    </w:div>
    <w:div w:id="17762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1</cp:revision>
  <dcterms:created xsi:type="dcterms:W3CDTF">2024-08-17T16:41:00Z</dcterms:created>
  <dcterms:modified xsi:type="dcterms:W3CDTF">2024-08-17T16:43:00Z</dcterms:modified>
</cp:coreProperties>
</file>