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ED4F7" w14:textId="77777777" w:rsidR="003B3DDA" w:rsidRPr="003B3DDA" w:rsidRDefault="003B3DDA" w:rsidP="003B3DDA">
      <w:pPr>
        <w:rPr>
          <w:rFonts w:ascii="Garamond" w:hAnsi="Garamond"/>
          <w:sz w:val="24"/>
          <w:szCs w:val="24"/>
        </w:rPr>
      </w:pPr>
      <w:r w:rsidRPr="003B3DDA">
        <w:rPr>
          <w:rFonts w:ascii="Garamond" w:hAnsi="Garamond"/>
          <w:b/>
          <w:bCs/>
          <w:sz w:val="24"/>
          <w:szCs w:val="24"/>
        </w:rPr>
        <w:t>9.3 Maximum Salary Rate</w:t>
      </w:r>
    </w:p>
    <w:p w14:paraId="6311BF6E" w14:textId="01FD8579" w:rsidR="003B3DDA" w:rsidRPr="003B3DDA" w:rsidRDefault="003B3DDA" w:rsidP="003B3DDA">
      <w:pPr>
        <w:rPr>
          <w:rFonts w:ascii="Garamond" w:hAnsi="Garamond"/>
          <w:sz w:val="24"/>
          <w:szCs w:val="24"/>
        </w:rPr>
      </w:pPr>
      <w:r w:rsidRPr="003B3DDA">
        <w:rPr>
          <w:rFonts w:ascii="Garamond" w:hAnsi="Garamond"/>
          <w:sz w:val="24"/>
          <w:szCs w:val="24"/>
        </w:rPr>
        <w:t>No salary advancement shall be made so as to exceed the maximum rate established for the class to which the advanced employee's position is allocated. Advancement shall be in accordance with the compensation plan of the City, provided that step increases within the salary range shall occur on the anniversary date of the appointment.</w:t>
      </w:r>
    </w:p>
    <w:p w14:paraId="3AE9D0ED" w14:textId="7F2B4837" w:rsidR="003B3DDA" w:rsidRPr="003B3DDA" w:rsidRDefault="003B3DDA" w:rsidP="003B3DDA">
      <w:pPr>
        <w:rPr>
          <w:rFonts w:ascii="Garamond" w:hAnsi="Garamond"/>
          <w:sz w:val="24"/>
          <w:szCs w:val="24"/>
        </w:rPr>
      </w:pPr>
      <w:r w:rsidRPr="003B3DDA">
        <w:rPr>
          <w:rFonts w:ascii="Garamond" w:hAnsi="Garamond"/>
          <w:sz w:val="24"/>
          <w:szCs w:val="24"/>
        </w:rPr>
        <w:t xml:space="preserve">An employee's pay increase shall not be affected by any leave of absence without pay if the employee is off the payroll for less than one hundred sixty consecutive hours </w:t>
      </w:r>
      <w:r w:rsidRPr="003B3DDA">
        <w:rPr>
          <w:rFonts w:ascii="Garamond" w:hAnsi="Garamond"/>
          <w:sz w:val="24"/>
          <w:szCs w:val="24"/>
          <w:u w:val="single"/>
        </w:rPr>
        <w:t>or if the employee is off the payroll for parental or family leave</w:t>
      </w:r>
      <w:r w:rsidRPr="003B3DDA">
        <w:rPr>
          <w:rFonts w:ascii="Garamond" w:hAnsi="Garamond"/>
          <w:sz w:val="24"/>
          <w:szCs w:val="24"/>
        </w:rPr>
        <w:t>. If the employee is off the payroll, one hundred sixty consecutive hours or more the total amount of time off shall be made up before the employee shall be entitled to such pay. </w:t>
      </w:r>
    </w:p>
    <w:p w14:paraId="17F6F2CE" w14:textId="77777777" w:rsidR="002D039C" w:rsidRPr="003B3DDA" w:rsidRDefault="002D039C">
      <w:pPr>
        <w:rPr>
          <w:rFonts w:ascii="Garamond" w:hAnsi="Garamond"/>
          <w:sz w:val="24"/>
          <w:szCs w:val="24"/>
        </w:rPr>
      </w:pPr>
    </w:p>
    <w:sectPr w:rsidR="002D039C" w:rsidRPr="003B3DD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C80B2" w14:textId="77777777" w:rsidR="00E06615" w:rsidRDefault="00E06615" w:rsidP="003B3DDA">
      <w:pPr>
        <w:spacing w:after="0" w:line="240" w:lineRule="auto"/>
      </w:pPr>
      <w:r>
        <w:separator/>
      </w:r>
    </w:p>
  </w:endnote>
  <w:endnote w:type="continuationSeparator" w:id="0">
    <w:p w14:paraId="6D76D71F" w14:textId="77777777" w:rsidR="00E06615" w:rsidRDefault="00E06615" w:rsidP="003B3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2CF29" w14:textId="77777777" w:rsidR="00E06615" w:rsidRDefault="00E06615" w:rsidP="003B3DDA">
      <w:pPr>
        <w:spacing w:after="0" w:line="240" w:lineRule="auto"/>
      </w:pPr>
      <w:r>
        <w:separator/>
      </w:r>
    </w:p>
  </w:footnote>
  <w:footnote w:type="continuationSeparator" w:id="0">
    <w:p w14:paraId="194454B0" w14:textId="77777777" w:rsidR="00E06615" w:rsidRDefault="00E06615" w:rsidP="003B3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32EDE" w14:textId="3B0AD488" w:rsidR="003B3DDA" w:rsidRDefault="003B3DDA">
    <w:pPr>
      <w:pStyle w:val="Header"/>
    </w:pPr>
    <w:r>
      <w:t>SEIU Local 1021/CSU-PTRLA proposal to Berkeley</w:t>
    </w:r>
  </w:p>
  <w:p w14:paraId="67712DC7" w14:textId="79CFC840" w:rsidR="003B3DDA" w:rsidRDefault="003B3DDA">
    <w:pPr>
      <w:pStyle w:val="Header"/>
    </w:pPr>
    <w:r>
      <w:t>August 19,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DA"/>
    <w:rsid w:val="002D039C"/>
    <w:rsid w:val="00373015"/>
    <w:rsid w:val="003B3DDA"/>
    <w:rsid w:val="005E77C6"/>
    <w:rsid w:val="009B4A77"/>
    <w:rsid w:val="00E0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010F"/>
  <w15:chartTrackingRefBased/>
  <w15:docId w15:val="{83634B61-7AB8-4532-B223-45C0C2C3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D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D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D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D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D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D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D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D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D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D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D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D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D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D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D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D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D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DDA"/>
    <w:rPr>
      <w:rFonts w:eastAsiaTheme="majorEastAsia" w:cstheme="majorBidi"/>
      <w:color w:val="272727" w:themeColor="text1" w:themeTint="D8"/>
    </w:rPr>
  </w:style>
  <w:style w:type="paragraph" w:styleId="Title">
    <w:name w:val="Title"/>
    <w:basedOn w:val="Normal"/>
    <w:next w:val="Normal"/>
    <w:link w:val="TitleChar"/>
    <w:uiPriority w:val="10"/>
    <w:qFormat/>
    <w:rsid w:val="003B3D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D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D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D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DDA"/>
    <w:pPr>
      <w:spacing w:before="160"/>
      <w:jc w:val="center"/>
    </w:pPr>
    <w:rPr>
      <w:i/>
      <w:iCs/>
      <w:color w:val="404040" w:themeColor="text1" w:themeTint="BF"/>
    </w:rPr>
  </w:style>
  <w:style w:type="character" w:customStyle="1" w:styleId="QuoteChar">
    <w:name w:val="Quote Char"/>
    <w:basedOn w:val="DefaultParagraphFont"/>
    <w:link w:val="Quote"/>
    <w:uiPriority w:val="29"/>
    <w:rsid w:val="003B3DDA"/>
    <w:rPr>
      <w:i/>
      <w:iCs/>
      <w:color w:val="404040" w:themeColor="text1" w:themeTint="BF"/>
    </w:rPr>
  </w:style>
  <w:style w:type="paragraph" w:styleId="ListParagraph">
    <w:name w:val="List Paragraph"/>
    <w:basedOn w:val="Normal"/>
    <w:uiPriority w:val="34"/>
    <w:qFormat/>
    <w:rsid w:val="003B3DDA"/>
    <w:pPr>
      <w:ind w:left="720"/>
      <w:contextualSpacing/>
    </w:pPr>
  </w:style>
  <w:style w:type="character" w:styleId="IntenseEmphasis">
    <w:name w:val="Intense Emphasis"/>
    <w:basedOn w:val="DefaultParagraphFont"/>
    <w:uiPriority w:val="21"/>
    <w:qFormat/>
    <w:rsid w:val="003B3DDA"/>
    <w:rPr>
      <w:i/>
      <w:iCs/>
      <w:color w:val="0F4761" w:themeColor="accent1" w:themeShade="BF"/>
    </w:rPr>
  </w:style>
  <w:style w:type="paragraph" w:styleId="IntenseQuote">
    <w:name w:val="Intense Quote"/>
    <w:basedOn w:val="Normal"/>
    <w:next w:val="Normal"/>
    <w:link w:val="IntenseQuoteChar"/>
    <w:uiPriority w:val="30"/>
    <w:qFormat/>
    <w:rsid w:val="003B3D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DDA"/>
    <w:rPr>
      <w:i/>
      <w:iCs/>
      <w:color w:val="0F4761" w:themeColor="accent1" w:themeShade="BF"/>
    </w:rPr>
  </w:style>
  <w:style w:type="character" w:styleId="IntenseReference">
    <w:name w:val="Intense Reference"/>
    <w:basedOn w:val="DefaultParagraphFont"/>
    <w:uiPriority w:val="32"/>
    <w:qFormat/>
    <w:rsid w:val="003B3DDA"/>
    <w:rPr>
      <w:b/>
      <w:bCs/>
      <w:smallCaps/>
      <w:color w:val="0F4761" w:themeColor="accent1" w:themeShade="BF"/>
      <w:spacing w:val="5"/>
    </w:rPr>
  </w:style>
  <w:style w:type="paragraph" w:styleId="Header">
    <w:name w:val="header"/>
    <w:basedOn w:val="Normal"/>
    <w:link w:val="HeaderChar"/>
    <w:uiPriority w:val="99"/>
    <w:unhideWhenUsed/>
    <w:rsid w:val="003B3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DDA"/>
  </w:style>
  <w:style w:type="paragraph" w:styleId="Footer">
    <w:name w:val="footer"/>
    <w:basedOn w:val="Normal"/>
    <w:link w:val="FooterChar"/>
    <w:uiPriority w:val="99"/>
    <w:unhideWhenUsed/>
    <w:rsid w:val="003B3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433109">
      <w:bodyDiv w:val="1"/>
      <w:marLeft w:val="0"/>
      <w:marRight w:val="0"/>
      <w:marTop w:val="0"/>
      <w:marBottom w:val="0"/>
      <w:divBdr>
        <w:top w:val="none" w:sz="0" w:space="0" w:color="auto"/>
        <w:left w:val="none" w:sz="0" w:space="0" w:color="auto"/>
        <w:bottom w:val="none" w:sz="0" w:space="0" w:color="auto"/>
        <w:right w:val="none" w:sz="0" w:space="0" w:color="auto"/>
      </w:divBdr>
    </w:div>
    <w:div w:id="74580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 Green</dc:creator>
  <cp:keywords/>
  <dc:description/>
  <cp:lastModifiedBy>Nato Green</cp:lastModifiedBy>
  <cp:revision>2</cp:revision>
  <dcterms:created xsi:type="dcterms:W3CDTF">2024-08-17T17:38:00Z</dcterms:created>
  <dcterms:modified xsi:type="dcterms:W3CDTF">2024-08-17T17:40:00Z</dcterms:modified>
</cp:coreProperties>
</file>